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4A99" w14:textId="77777777" w:rsidR="00E422C4" w:rsidRDefault="00E422C4" w:rsidP="00E422C4">
      <w:pPr>
        <w:pStyle w:val="Default"/>
        <w:spacing w:line="360" w:lineRule="auto"/>
        <w:jc w:val="both"/>
      </w:pPr>
    </w:p>
    <w:p w14:paraId="04C172F4" w14:textId="10BB2B22" w:rsidR="00E422C4" w:rsidRDefault="00E422C4" w:rsidP="00E422C4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Znak sprawy: DOA</w:t>
      </w:r>
      <w:r w:rsidR="003D52B8">
        <w:rPr>
          <w:sz w:val="23"/>
          <w:szCs w:val="23"/>
        </w:rPr>
        <w:t>.261.49.2023.AZ</w:t>
      </w:r>
      <w:r>
        <w:rPr>
          <w:sz w:val="23"/>
          <w:szCs w:val="23"/>
        </w:rPr>
        <w:t xml:space="preserve">                                                  </w:t>
      </w:r>
      <w:r w:rsidR="003D52B8">
        <w:rPr>
          <w:sz w:val="23"/>
          <w:szCs w:val="23"/>
        </w:rPr>
        <w:t xml:space="preserve"> </w:t>
      </w:r>
      <w:r>
        <w:rPr>
          <w:sz w:val="23"/>
          <w:szCs w:val="23"/>
        </w:rPr>
        <w:t>Wyszków, dnia 1</w:t>
      </w:r>
      <w:r w:rsidR="003D52B8">
        <w:rPr>
          <w:sz w:val="23"/>
          <w:szCs w:val="23"/>
        </w:rPr>
        <w:t>9</w:t>
      </w:r>
      <w:r>
        <w:rPr>
          <w:sz w:val="23"/>
          <w:szCs w:val="23"/>
        </w:rPr>
        <w:t xml:space="preserve">.12.2023 r. </w:t>
      </w:r>
    </w:p>
    <w:p w14:paraId="25FAB17A" w14:textId="77777777" w:rsidR="006614B7" w:rsidRDefault="006614B7" w:rsidP="00E422C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0C63A3EF" w14:textId="2E0236BD" w:rsidR="00E422C4" w:rsidRDefault="00E422C4" w:rsidP="00E422C4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ZAPYTANIE OFERTOWE</w:t>
      </w:r>
    </w:p>
    <w:p w14:paraId="204ECF67" w14:textId="1D774D5E" w:rsidR="00E422C4" w:rsidRDefault="00E422C4" w:rsidP="00E422C4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</w:t>
      </w:r>
      <w:bookmarkStart w:id="0" w:name="_Hlk153784149"/>
      <w:r>
        <w:rPr>
          <w:b/>
          <w:bCs/>
          <w:sz w:val="23"/>
          <w:szCs w:val="23"/>
        </w:rPr>
        <w:t xml:space="preserve">„Świadczenie usług pocztowych w obrocie krajowym dla Powiatowego Urzędu Pracy </w:t>
      </w:r>
      <w:r w:rsidR="006614B7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w Wyszkowie”</w:t>
      </w:r>
    </w:p>
    <w:bookmarkEnd w:id="0"/>
    <w:p w14:paraId="17E59053" w14:textId="6FF04EE5" w:rsidR="00E422C4" w:rsidRDefault="00E422C4" w:rsidP="00E422C4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 w:rsidRPr="006971F0">
        <w:rPr>
          <w:b/>
          <w:bCs/>
          <w:sz w:val="23"/>
          <w:szCs w:val="23"/>
        </w:rPr>
        <w:t>Zamawiający</w:t>
      </w:r>
      <w:r>
        <w:rPr>
          <w:sz w:val="23"/>
          <w:szCs w:val="23"/>
        </w:rPr>
        <w:t xml:space="preserve"> - </w:t>
      </w:r>
      <w:bookmarkStart w:id="1" w:name="_Hlk153784057"/>
      <w:r>
        <w:rPr>
          <w:sz w:val="23"/>
          <w:szCs w:val="23"/>
        </w:rPr>
        <w:t xml:space="preserve">Powiatowy Urząd Pracy w Wyszkowie, ul. Tadeusza Kościuszki 15, </w:t>
      </w:r>
      <w:r w:rsidR="003B769C">
        <w:rPr>
          <w:sz w:val="23"/>
          <w:szCs w:val="23"/>
        </w:rPr>
        <w:t xml:space="preserve"> 07-200 Wyszków, </w:t>
      </w:r>
      <w:r>
        <w:rPr>
          <w:sz w:val="23"/>
          <w:szCs w:val="23"/>
        </w:rPr>
        <w:t>NIP 762 – 121 – 96 - 49</w:t>
      </w:r>
      <w:bookmarkEnd w:id="1"/>
      <w:r>
        <w:rPr>
          <w:sz w:val="23"/>
          <w:szCs w:val="23"/>
        </w:rPr>
        <w:t xml:space="preserve">, </w:t>
      </w:r>
    </w:p>
    <w:p w14:paraId="1410439D" w14:textId="0D9E95CD" w:rsidR="00E422C4" w:rsidRPr="00E422C4" w:rsidRDefault="00E422C4" w:rsidP="00E422C4">
      <w:pPr>
        <w:pStyle w:val="Default"/>
        <w:numPr>
          <w:ilvl w:val="0"/>
          <w:numId w:val="8"/>
        </w:numPr>
        <w:spacing w:line="360" w:lineRule="auto"/>
        <w:jc w:val="both"/>
        <w:rPr>
          <w:sz w:val="23"/>
          <w:szCs w:val="23"/>
        </w:rPr>
      </w:pPr>
      <w:r w:rsidRPr="00E422C4">
        <w:rPr>
          <w:b/>
          <w:bCs/>
          <w:sz w:val="23"/>
          <w:szCs w:val="23"/>
        </w:rPr>
        <w:t xml:space="preserve">Opis i charakterystyka przedmiotu zamówienia: </w:t>
      </w:r>
    </w:p>
    <w:p w14:paraId="28AFEC93" w14:textId="00B949AE" w:rsidR="00E422C4" w:rsidRDefault="00E422C4" w:rsidP="00E422C4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 w:rsidRPr="00E422C4">
        <w:rPr>
          <w:sz w:val="23"/>
          <w:szCs w:val="23"/>
        </w:rPr>
        <w:t xml:space="preserve">Przedmiotem zamówienia jest świadczenie usług pocztowych w obrocie krajowym </w:t>
      </w:r>
      <w:r w:rsidR="004D18FA">
        <w:rPr>
          <w:sz w:val="23"/>
          <w:szCs w:val="23"/>
        </w:rPr>
        <w:br/>
      </w:r>
      <w:r w:rsidRPr="00E422C4">
        <w:rPr>
          <w:sz w:val="23"/>
          <w:szCs w:val="23"/>
        </w:rPr>
        <w:t>w rozumieniu ustawy Prawo pocztowe z dnia 23 listopada 2012 roku (Dz. U. z 20</w:t>
      </w:r>
      <w:r w:rsidR="0033660A">
        <w:rPr>
          <w:sz w:val="23"/>
          <w:szCs w:val="23"/>
        </w:rPr>
        <w:t>23</w:t>
      </w:r>
      <w:r w:rsidRPr="00E422C4">
        <w:rPr>
          <w:sz w:val="23"/>
          <w:szCs w:val="23"/>
        </w:rPr>
        <w:t xml:space="preserve"> r., poz. </w:t>
      </w:r>
      <w:r w:rsidR="0033660A">
        <w:rPr>
          <w:sz w:val="23"/>
          <w:szCs w:val="23"/>
        </w:rPr>
        <w:t>1640</w:t>
      </w:r>
      <w:r w:rsidRPr="00E422C4">
        <w:rPr>
          <w:sz w:val="23"/>
          <w:szCs w:val="23"/>
        </w:rPr>
        <w:t xml:space="preserve"> ze zm.) dla Powiatowego Urzędu Pracy w Wyszkowie. Świadczenie usług pocztowych polegać będzie w szczególności na: odbiorze, przyjmowaniu, przemieszczaniu, doręczaniu i zwrotach przesyłek listowych krajowych, rejestrowanych i nierejestrowanych oraz paczek pocztowych i kurierskich</w:t>
      </w:r>
      <w:r w:rsidR="0033660A">
        <w:rPr>
          <w:sz w:val="23"/>
          <w:szCs w:val="23"/>
        </w:rPr>
        <w:t xml:space="preserve"> (adresowych)</w:t>
      </w:r>
      <w:r w:rsidRPr="00E422C4">
        <w:rPr>
          <w:sz w:val="23"/>
          <w:szCs w:val="23"/>
        </w:rPr>
        <w:t xml:space="preserve">. </w:t>
      </w:r>
    </w:p>
    <w:p w14:paraId="01C2F499" w14:textId="77777777" w:rsidR="00E422C4" w:rsidRPr="00E422C4" w:rsidRDefault="00E422C4" w:rsidP="00E422C4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 w:rsidRPr="00E422C4">
        <w:rPr>
          <w:sz w:val="23"/>
          <w:szCs w:val="23"/>
        </w:rPr>
        <w:t xml:space="preserve">Świadczenie usług będzie obejmowało okres 12 miesięcy tj. </w:t>
      </w:r>
      <w:r w:rsidRPr="00E422C4">
        <w:rPr>
          <w:b/>
          <w:bCs/>
          <w:sz w:val="23"/>
          <w:szCs w:val="23"/>
        </w:rPr>
        <w:t xml:space="preserve">od 01 stycznia 2024 r. do 31 grudnia 2024 r. </w:t>
      </w:r>
    </w:p>
    <w:p w14:paraId="0588E871" w14:textId="77777777" w:rsidR="00364C12" w:rsidRPr="00364C12" w:rsidRDefault="00364C12" w:rsidP="00E422C4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2"/>
          <w:szCs w:val="22"/>
        </w:rPr>
        <w:t>Szczegółowy zakres zamówienia został określony w Załączniku nr 1 do Zapytania ofertowego</w:t>
      </w:r>
    </w:p>
    <w:p w14:paraId="4DF6E9FB" w14:textId="77777777" w:rsidR="00364C12" w:rsidRPr="00364C12" w:rsidRDefault="00364C12" w:rsidP="00E422C4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2"/>
          <w:szCs w:val="22"/>
        </w:rPr>
        <w:t>Pozostałe warunki dotyczące realizacji zamówienia zostały określone we wzorze umowy stanowiącym załącznik nr 2 do Zapytania ofertowego</w:t>
      </w:r>
    </w:p>
    <w:p w14:paraId="6A5FA9FA" w14:textId="0E78FFAC" w:rsidR="00E422C4" w:rsidRPr="0008536E" w:rsidRDefault="00364C12" w:rsidP="00364C12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2"/>
          <w:szCs w:val="22"/>
        </w:rPr>
        <w:t>Ilo</w:t>
      </w:r>
      <w:r w:rsidR="0008536E">
        <w:rPr>
          <w:sz w:val="22"/>
          <w:szCs w:val="22"/>
        </w:rPr>
        <w:t>ś</w:t>
      </w:r>
      <w:r>
        <w:rPr>
          <w:sz w:val="22"/>
          <w:szCs w:val="22"/>
        </w:rPr>
        <w:t xml:space="preserve">ci wskazane w Załączniku nr 3 do Zapytania ofertowego są </w:t>
      </w:r>
      <w:r w:rsidR="00D01310">
        <w:rPr>
          <w:sz w:val="22"/>
          <w:szCs w:val="22"/>
        </w:rPr>
        <w:t>ilościami</w:t>
      </w:r>
      <w:r>
        <w:rPr>
          <w:sz w:val="22"/>
          <w:szCs w:val="22"/>
        </w:rPr>
        <w:t xml:space="preserve"> orientacyjnymi, przyjętymi </w:t>
      </w:r>
      <w:r w:rsidR="00D01310">
        <w:rPr>
          <w:sz w:val="22"/>
          <w:szCs w:val="22"/>
        </w:rPr>
        <w:t>w</w:t>
      </w:r>
      <w:r>
        <w:rPr>
          <w:sz w:val="22"/>
          <w:szCs w:val="22"/>
        </w:rPr>
        <w:t xml:space="preserve"> celu porównania ofert i wyboru najkorzystniejszej oferty</w:t>
      </w:r>
      <w:r w:rsidR="0008536E">
        <w:rPr>
          <w:sz w:val="22"/>
          <w:szCs w:val="22"/>
        </w:rPr>
        <w:t>.</w:t>
      </w:r>
    </w:p>
    <w:p w14:paraId="0D925829" w14:textId="107317DA" w:rsidR="0008536E" w:rsidRPr="0008536E" w:rsidRDefault="0008536E" w:rsidP="00364C12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2"/>
          <w:szCs w:val="22"/>
        </w:rPr>
        <w:t>Zamawiający wymaga, aby oferta obejmowała całość przedmiotu zamówienia.</w:t>
      </w:r>
    </w:p>
    <w:p w14:paraId="40C89A59" w14:textId="0F6DAE05" w:rsidR="0008536E" w:rsidRPr="0008536E" w:rsidRDefault="0008536E" w:rsidP="00364C12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2"/>
          <w:szCs w:val="22"/>
        </w:rPr>
        <w:t>Zamawiający nie dopuszcza składania ofert wariantowych i częściowych, oferty nie zawierające pełnego zakresu przedmiotu zamówienia zostaną odrzucone.</w:t>
      </w:r>
    </w:p>
    <w:p w14:paraId="58EDB968" w14:textId="4E6D6411" w:rsidR="0008536E" w:rsidRPr="0008536E" w:rsidRDefault="0008536E" w:rsidP="00364C12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2"/>
          <w:szCs w:val="22"/>
        </w:rPr>
        <w:t>Zamawiający nie dopuszcza zatrudniania podwykonawców.</w:t>
      </w:r>
    </w:p>
    <w:p w14:paraId="2D4CE86F" w14:textId="19E7F91C" w:rsidR="0008536E" w:rsidRPr="0008536E" w:rsidRDefault="0008536E" w:rsidP="00364C12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2"/>
          <w:szCs w:val="22"/>
        </w:rPr>
        <w:t>Zamawiający wymaga, aby Wykonawca dysponował co najmniej jednym punktem (placówką) nadawczą na terenie miasta Wyszków (powiat Wyszkowski, woj. Mazowieckie).</w:t>
      </w:r>
    </w:p>
    <w:p w14:paraId="53A2FF73" w14:textId="20D16865" w:rsidR="0008536E" w:rsidRPr="00CE6D5E" w:rsidRDefault="0008536E" w:rsidP="00364C12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Zamawiający nie ponosi </w:t>
      </w:r>
      <w:r w:rsidR="00CE6D5E">
        <w:rPr>
          <w:sz w:val="22"/>
          <w:szCs w:val="22"/>
        </w:rPr>
        <w:t>odpowiedzialności za szkody wyrządzone przez Wykonawcę podczas wykonywania przedmiotu zamówienia.</w:t>
      </w:r>
    </w:p>
    <w:p w14:paraId="67012EB0" w14:textId="13B0BAAD" w:rsidR="00CE6D5E" w:rsidRPr="009B6153" w:rsidRDefault="00CE6D5E" w:rsidP="009B6153">
      <w:pPr>
        <w:pStyle w:val="Styl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9B6153">
        <w:rPr>
          <w:rFonts w:ascii="Times New Roman" w:hAnsi="Times New Roman" w:cs="Times New Roman"/>
          <w:b/>
          <w:color w:val="000000"/>
          <w:sz w:val="22"/>
          <w:szCs w:val="22"/>
        </w:rPr>
        <w:t>Sposób obliczania ceny:</w:t>
      </w:r>
    </w:p>
    <w:p w14:paraId="5909AFED" w14:textId="0856BCA4" w:rsidR="00CE6D5E" w:rsidRPr="009B6153" w:rsidRDefault="00CE6D5E" w:rsidP="009B6153">
      <w:pPr>
        <w:pStyle w:val="Styl"/>
        <w:numPr>
          <w:ilvl w:val="0"/>
          <w:numId w:val="12"/>
        </w:numPr>
        <w:spacing w:line="360" w:lineRule="auto"/>
        <w:ind w:left="851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B6153">
        <w:rPr>
          <w:rFonts w:ascii="Times New Roman" w:hAnsi="Times New Roman" w:cs="Times New Roman"/>
          <w:bCs/>
          <w:color w:val="000000"/>
          <w:sz w:val="22"/>
          <w:szCs w:val="22"/>
        </w:rPr>
        <w:t>Cenę należy określić w formularzu ofertowym stanowiącym załącznik do zapytania.</w:t>
      </w:r>
    </w:p>
    <w:p w14:paraId="57826358" w14:textId="58FCBA29" w:rsidR="00CE6D5E" w:rsidRPr="009B6153" w:rsidRDefault="009B6153" w:rsidP="009B6153">
      <w:pPr>
        <w:pStyle w:val="Styl"/>
        <w:numPr>
          <w:ilvl w:val="0"/>
          <w:numId w:val="12"/>
        </w:numPr>
        <w:spacing w:line="360" w:lineRule="auto"/>
        <w:ind w:left="851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B6153">
        <w:rPr>
          <w:rFonts w:ascii="Times New Roman" w:hAnsi="Times New Roman" w:cs="Times New Roman"/>
          <w:bCs/>
          <w:color w:val="000000"/>
          <w:sz w:val="22"/>
          <w:szCs w:val="22"/>
        </w:rPr>
        <w:t>Wykonawca ma obowiązek zaproponować tylko jedną cenę i nie może jej zmienić.</w:t>
      </w:r>
    </w:p>
    <w:p w14:paraId="08528CDF" w14:textId="77777777" w:rsidR="009B6153" w:rsidRPr="009B6153" w:rsidRDefault="009B6153" w:rsidP="009B6153">
      <w:pPr>
        <w:pStyle w:val="Styl"/>
        <w:numPr>
          <w:ilvl w:val="0"/>
          <w:numId w:val="12"/>
        </w:numPr>
        <w:spacing w:line="360" w:lineRule="auto"/>
        <w:ind w:left="851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B6153">
        <w:rPr>
          <w:rFonts w:ascii="Times New Roman" w:hAnsi="Times New Roman" w:cs="Times New Roman"/>
          <w:bCs/>
          <w:color w:val="000000"/>
          <w:sz w:val="22"/>
          <w:szCs w:val="22"/>
        </w:rPr>
        <w:t>Cena podana w ofercie powinna być wyrażona z złotych polskich, z dokładnością do dwóch miejsc po przecinku.</w:t>
      </w:r>
    </w:p>
    <w:p w14:paraId="7CA5CC6A" w14:textId="4F2B60AF" w:rsidR="009B6153" w:rsidRPr="009B6153" w:rsidRDefault="009B6153" w:rsidP="004D18FA">
      <w:pPr>
        <w:pStyle w:val="Styl"/>
        <w:numPr>
          <w:ilvl w:val="0"/>
          <w:numId w:val="12"/>
        </w:numPr>
        <w:spacing w:line="360" w:lineRule="auto"/>
        <w:ind w:left="851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B615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Cena oferty obejmować winna wszystkie koszty związane z wykonaniem przedmiotu zamówienia oraz warunkami stawianymi przez Zamawiającego. </w:t>
      </w:r>
    </w:p>
    <w:p w14:paraId="5228E0BF" w14:textId="67E86BA1" w:rsidR="00CE6D5E" w:rsidRDefault="009B6153" w:rsidP="004D18FA">
      <w:pPr>
        <w:pStyle w:val="Styl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D18FA">
        <w:rPr>
          <w:rFonts w:ascii="Times New Roman" w:hAnsi="Times New Roman" w:cs="Times New Roman"/>
          <w:b/>
          <w:color w:val="000000"/>
          <w:sz w:val="22"/>
          <w:szCs w:val="22"/>
        </w:rPr>
        <w:t>Kryteria wyboru oferty:</w:t>
      </w:r>
    </w:p>
    <w:p w14:paraId="77754DCB" w14:textId="41D138EF" w:rsidR="009B6153" w:rsidRDefault="009B6153" w:rsidP="004D18FA">
      <w:pPr>
        <w:pStyle w:val="Styl"/>
        <w:numPr>
          <w:ilvl w:val="0"/>
          <w:numId w:val="13"/>
        </w:numPr>
        <w:spacing w:before="240" w:line="276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Przy wyborze ofer</w:t>
      </w:r>
      <w:r w:rsidR="00791E48">
        <w:rPr>
          <w:rFonts w:ascii="Times New Roman" w:hAnsi="Times New Roman" w:cs="Times New Roman"/>
          <w:bCs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Zam</w:t>
      </w:r>
      <w:r w:rsidR="00791E48">
        <w:rPr>
          <w:rFonts w:ascii="Times New Roman" w:hAnsi="Times New Roman" w:cs="Times New Roman"/>
          <w:bCs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wiający będzie się kierował następującymi kryteriami:</w:t>
      </w:r>
    </w:p>
    <w:p w14:paraId="072A61F2" w14:textId="77777777" w:rsidR="00791E48" w:rsidRDefault="00791E48" w:rsidP="00791E48">
      <w:pPr>
        <w:pStyle w:val="Styl"/>
        <w:spacing w:line="276" w:lineRule="auto"/>
        <w:ind w:left="144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07D1E0A0" w14:textId="53440100" w:rsidR="00791E48" w:rsidRDefault="00791E48" w:rsidP="00791E48">
      <w:pPr>
        <w:pStyle w:val="Sty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Cena  - waga </w:t>
      </w:r>
      <w:r w:rsidR="004D18FA">
        <w:rPr>
          <w:rFonts w:ascii="Times New Roman" w:hAnsi="Times New Roman" w:cs="Times New Roman"/>
          <w:bCs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0 %</w:t>
      </w:r>
    </w:p>
    <w:p w14:paraId="114F8E84" w14:textId="4C32AE8B" w:rsidR="00791E48" w:rsidRDefault="00791E48" w:rsidP="00791E48">
      <w:pPr>
        <w:pStyle w:val="Styl"/>
        <w:spacing w:line="276" w:lineRule="auto"/>
        <w:ind w:left="180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>Punkty obliczane będą wg. następującego wzoru:</w:t>
      </w:r>
    </w:p>
    <w:p w14:paraId="06DAAFE1" w14:textId="77777777" w:rsidR="00791E48" w:rsidRDefault="00791E48" w:rsidP="00791E48">
      <w:pPr>
        <w:pStyle w:val="Styl"/>
        <w:spacing w:line="276" w:lineRule="auto"/>
        <w:ind w:left="180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0808764B" w14:textId="05D01B02" w:rsidR="00791E48" w:rsidRPr="00791E48" w:rsidRDefault="00791E48" w:rsidP="00791E48">
      <w:pPr>
        <w:pStyle w:val="Styl"/>
        <w:spacing w:line="276" w:lineRule="auto"/>
        <w:ind w:left="1800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 w:rsidRPr="00791E48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Cena oferty najniższej</w:t>
      </w:r>
      <w:r w:rsidR="00473EB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 w:rsidRPr="00791E48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/</w:t>
      </w:r>
      <w:r w:rsidR="00473EB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 w:rsidRPr="00791E48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cena oferty badanej x 100 pkt. x </w:t>
      </w:r>
      <w:r w:rsidR="004D18FA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8</w:t>
      </w:r>
      <w:r w:rsidRPr="00791E48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0%</w:t>
      </w:r>
    </w:p>
    <w:p w14:paraId="0F2961F0" w14:textId="77777777" w:rsidR="00791E48" w:rsidRDefault="00791E48" w:rsidP="00791E48">
      <w:pPr>
        <w:pStyle w:val="Styl"/>
        <w:spacing w:line="276" w:lineRule="auto"/>
        <w:ind w:left="180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21EEF6F3" w14:textId="639F2E19" w:rsidR="00791E48" w:rsidRDefault="00791E48" w:rsidP="00791E48">
      <w:pPr>
        <w:pStyle w:val="Styl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Ilość osób zatrudnionych w działalności operacyjnej Wykonawcy na umowę </w:t>
      </w:r>
      <w:r w:rsidR="004D18FA"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 pracę (na pełen etat) w przeliczeniu na pełnozatrudnionych, wg. stanu na dzień 31.11.2023 r. – waga </w:t>
      </w:r>
      <w:r w:rsidR="00995267"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0%</w:t>
      </w:r>
    </w:p>
    <w:p w14:paraId="48FCE0F1" w14:textId="6AE1D9D8" w:rsidR="00791E48" w:rsidRDefault="00791E48" w:rsidP="00791E48">
      <w:pPr>
        <w:pStyle w:val="Styl"/>
        <w:spacing w:line="276" w:lineRule="auto"/>
        <w:ind w:left="180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Przez działalność operacyjną Zamawiający rozumie działalność Wykonawcy związaną z bezpośrednim odbiorem i dostarczeniem przesyłek pocztowych.</w:t>
      </w:r>
    </w:p>
    <w:p w14:paraId="4371FE03" w14:textId="77777777" w:rsidR="00791E48" w:rsidRDefault="00791E48" w:rsidP="00791E48">
      <w:pPr>
        <w:pStyle w:val="Styl"/>
        <w:spacing w:line="276" w:lineRule="auto"/>
        <w:ind w:left="180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05D25777" w14:textId="172CD6EC" w:rsidR="00791E48" w:rsidRDefault="00791E48" w:rsidP="00791E48">
      <w:pPr>
        <w:pStyle w:val="Styl"/>
        <w:spacing w:line="276" w:lineRule="auto"/>
        <w:ind w:left="180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Ocena tego kryterium będzie dokonywana wg. wzoru :</w:t>
      </w:r>
    </w:p>
    <w:p w14:paraId="4E83EF6D" w14:textId="77777777" w:rsidR="00791E48" w:rsidRDefault="00791E48" w:rsidP="00791E48">
      <w:pPr>
        <w:pStyle w:val="Styl"/>
        <w:spacing w:line="276" w:lineRule="auto"/>
        <w:ind w:left="180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3F16B1D1" w14:textId="7833C8D2" w:rsidR="00791E48" w:rsidRDefault="00791E48" w:rsidP="00791E48">
      <w:pPr>
        <w:pStyle w:val="Styl"/>
        <w:spacing w:line="276" w:lineRule="auto"/>
        <w:ind w:left="1800"/>
        <w:jc w:val="both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 w:rsidRPr="004D18FA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Ilość osób zatrudnionych w działalności operacyjnej Wykonawcy na umowę </w:t>
      </w:r>
      <w:r w:rsidR="004D18FA" w:rsidRPr="004D18FA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br/>
      </w:r>
      <w:r w:rsidRPr="004D18FA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o pracę (na pełen etat) z oferty badanej</w:t>
      </w:r>
      <w:r w:rsidR="00473EB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 w:rsidRPr="004D18FA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/</w:t>
      </w:r>
      <w:r w:rsidR="00473EB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 </w:t>
      </w:r>
      <w:r w:rsidRPr="004D18FA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największą ilość osób zatrudnionych </w:t>
      </w:r>
      <w:r w:rsidR="00473EBD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br/>
      </w:r>
      <w:r w:rsidRPr="004D18FA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w działalności operacyjnej Wykonawcy na umowę o pracę (na pełen etat) spośród ofert nieodrzuconych x 100 pkt. x </w:t>
      </w:r>
      <w:r w:rsidR="00995267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2</w:t>
      </w:r>
      <w:r w:rsidRPr="004D18FA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0%</w:t>
      </w:r>
    </w:p>
    <w:p w14:paraId="365BFC07" w14:textId="77777777" w:rsidR="004D18FA" w:rsidRPr="004D18FA" w:rsidRDefault="004D18FA" w:rsidP="00791E48">
      <w:pPr>
        <w:pStyle w:val="Styl"/>
        <w:spacing w:line="276" w:lineRule="auto"/>
        <w:ind w:left="1800"/>
        <w:jc w:val="both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</w:p>
    <w:p w14:paraId="30A28EFC" w14:textId="1C5844E5" w:rsidR="00791E48" w:rsidRDefault="00791E48" w:rsidP="00791E48">
      <w:pPr>
        <w:pStyle w:val="Sty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Wybrana zostanie oferta z najwyższą liczbą punktów.</w:t>
      </w:r>
    </w:p>
    <w:p w14:paraId="1D62A926" w14:textId="52F3EBCA" w:rsidR="00791E48" w:rsidRDefault="00791E48" w:rsidP="00791E48">
      <w:pPr>
        <w:pStyle w:val="Styl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Od decyzji Zamawiającego nie przysługują środki odwoławcze.</w:t>
      </w:r>
    </w:p>
    <w:p w14:paraId="1403DF23" w14:textId="77777777" w:rsidR="00791E48" w:rsidRDefault="00791E48" w:rsidP="00791E48">
      <w:pPr>
        <w:pStyle w:val="Styl"/>
        <w:spacing w:line="276" w:lineRule="auto"/>
        <w:ind w:left="180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0CE27D2A" w14:textId="6C6D663E" w:rsidR="009B6153" w:rsidRPr="00473EBD" w:rsidRDefault="005E4481" w:rsidP="00494AA8">
      <w:pPr>
        <w:pStyle w:val="Styl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73EBD">
        <w:rPr>
          <w:rFonts w:ascii="Times New Roman" w:hAnsi="Times New Roman" w:cs="Times New Roman"/>
          <w:b/>
          <w:color w:val="000000"/>
          <w:sz w:val="22"/>
          <w:szCs w:val="22"/>
        </w:rPr>
        <w:t>Warunki, jakie powinni spełniać Wykonawcy ubiegający się o zamówienie</w:t>
      </w:r>
      <w:r w:rsidR="00150C93" w:rsidRPr="00473EBD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14:paraId="51A5DF91" w14:textId="57EB1D5E" w:rsidR="00150C93" w:rsidRPr="00494AA8" w:rsidRDefault="00150C93" w:rsidP="00494AA8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="240" w:line="360" w:lineRule="auto"/>
        <w:jc w:val="both"/>
        <w:rPr>
          <w:bCs/>
          <w:sz w:val="22"/>
          <w:szCs w:val="22"/>
          <w:lang w:eastAsia="en-US"/>
        </w:rPr>
      </w:pPr>
      <w:r w:rsidRPr="00494AA8">
        <w:rPr>
          <w:bCs/>
          <w:color w:val="000000"/>
          <w:sz w:val="22"/>
          <w:szCs w:val="22"/>
        </w:rPr>
        <w:t xml:space="preserve">Posiadanie </w:t>
      </w:r>
      <w:r w:rsidRPr="00494AA8">
        <w:rPr>
          <w:bCs/>
          <w:sz w:val="22"/>
          <w:szCs w:val="22"/>
          <w:lang w:eastAsia="en-US"/>
        </w:rPr>
        <w:t>uprawnień do prowadzenia określonej działalności gospodarczej lub zawodowej, o ile wynika to z odrębnych przepisów:</w:t>
      </w:r>
    </w:p>
    <w:p w14:paraId="637EA90C" w14:textId="77777777" w:rsidR="00150C93" w:rsidRPr="00150C93" w:rsidRDefault="00150C93" w:rsidP="00494AA8">
      <w:pPr>
        <w:widowControl/>
        <w:autoSpaceDE/>
        <w:autoSpaceDN/>
        <w:adjustRightInd/>
        <w:spacing w:before="0" w:line="360" w:lineRule="auto"/>
        <w:ind w:left="218"/>
        <w:jc w:val="both"/>
        <w:rPr>
          <w:bCs/>
          <w:color w:val="7030A0"/>
          <w:sz w:val="22"/>
          <w:szCs w:val="22"/>
        </w:rPr>
      </w:pPr>
      <w:r w:rsidRPr="00150C93">
        <w:rPr>
          <w:bCs/>
          <w:sz w:val="22"/>
          <w:szCs w:val="22"/>
        </w:rPr>
        <w:t xml:space="preserve">Warunek ten Zamawiający uzna za spełniony, jeżeli Wykonawca wykaże, że posiada uprawnienia do prowadzenia działalności pocztowej </w:t>
      </w:r>
      <w:r w:rsidRPr="00150C93">
        <w:rPr>
          <w:bCs/>
          <w:color w:val="000000"/>
          <w:sz w:val="22"/>
          <w:szCs w:val="22"/>
        </w:rPr>
        <w:t>zgodnie</w:t>
      </w:r>
      <w:r w:rsidRPr="00150C93">
        <w:rPr>
          <w:bCs/>
          <w:color w:val="FF0000"/>
          <w:sz w:val="22"/>
          <w:szCs w:val="22"/>
        </w:rPr>
        <w:t xml:space="preserve"> </w:t>
      </w:r>
      <w:r w:rsidRPr="00150C93">
        <w:rPr>
          <w:bCs/>
          <w:color w:val="000000"/>
          <w:sz w:val="22"/>
          <w:szCs w:val="22"/>
        </w:rPr>
        <w:t>z art. 6</w:t>
      </w:r>
      <w:r w:rsidRPr="00150C93">
        <w:rPr>
          <w:bCs/>
          <w:color w:val="FF0000"/>
          <w:sz w:val="22"/>
          <w:szCs w:val="22"/>
        </w:rPr>
        <w:t xml:space="preserve"> </w:t>
      </w:r>
      <w:r w:rsidRPr="00150C93">
        <w:rPr>
          <w:bCs/>
          <w:sz w:val="22"/>
          <w:szCs w:val="22"/>
        </w:rPr>
        <w:t>ustawy z dnia 23 listopada 2012 r. Prawo pocztowe (</w:t>
      </w:r>
      <w:proofErr w:type="spellStart"/>
      <w:r w:rsidRPr="00150C93">
        <w:rPr>
          <w:bCs/>
          <w:sz w:val="22"/>
          <w:szCs w:val="22"/>
        </w:rPr>
        <w:t>t.j</w:t>
      </w:r>
      <w:proofErr w:type="spellEnd"/>
      <w:r w:rsidRPr="00150C93">
        <w:rPr>
          <w:bCs/>
          <w:sz w:val="22"/>
          <w:szCs w:val="22"/>
        </w:rPr>
        <w:t>. Dz. U. z 2023 r., poz. 1640 ze zm.), tj. posiadanie wpisu do rejestru operatorów pocztowych prowadzonego przez Prezesa Urzędu Komunikacji Elektronicznej.</w:t>
      </w:r>
    </w:p>
    <w:p w14:paraId="0D28165E" w14:textId="77777777" w:rsidR="00150C93" w:rsidRPr="00150C93" w:rsidRDefault="00150C93" w:rsidP="00494AA8">
      <w:pPr>
        <w:widowControl/>
        <w:autoSpaceDE/>
        <w:autoSpaceDN/>
        <w:adjustRightInd/>
        <w:spacing w:before="0" w:line="360" w:lineRule="auto"/>
        <w:ind w:left="218"/>
        <w:jc w:val="both"/>
        <w:rPr>
          <w:bCs/>
          <w:color w:val="FF0000"/>
          <w:sz w:val="22"/>
          <w:szCs w:val="22"/>
          <w:lang w:eastAsia="en-US"/>
        </w:rPr>
      </w:pPr>
    </w:p>
    <w:p w14:paraId="1E045251" w14:textId="483D8396" w:rsidR="00150C93" w:rsidRPr="00494AA8" w:rsidRDefault="00150C93" w:rsidP="00494AA8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="0" w:line="360" w:lineRule="auto"/>
        <w:jc w:val="both"/>
        <w:rPr>
          <w:bCs/>
          <w:sz w:val="22"/>
          <w:szCs w:val="22"/>
          <w:lang w:eastAsia="en-US"/>
        </w:rPr>
      </w:pPr>
      <w:r w:rsidRPr="00494AA8">
        <w:rPr>
          <w:bCs/>
          <w:sz w:val="22"/>
          <w:szCs w:val="22"/>
          <w:lang w:eastAsia="en-US"/>
        </w:rPr>
        <w:t>Posiadanie placówki na terenie miejscowości Wyszków:</w:t>
      </w:r>
    </w:p>
    <w:p w14:paraId="0265A31C" w14:textId="365DFA49" w:rsidR="007A419C" w:rsidRDefault="00150C93" w:rsidP="007A419C">
      <w:pPr>
        <w:widowControl/>
        <w:autoSpaceDE/>
        <w:autoSpaceDN/>
        <w:adjustRightInd/>
        <w:spacing w:before="0" w:after="240" w:line="360" w:lineRule="auto"/>
        <w:ind w:left="218"/>
        <w:jc w:val="both"/>
        <w:rPr>
          <w:bCs/>
          <w:sz w:val="22"/>
          <w:szCs w:val="22"/>
          <w:lang w:eastAsia="en-US"/>
        </w:rPr>
      </w:pPr>
      <w:r w:rsidRPr="00494AA8">
        <w:rPr>
          <w:bCs/>
          <w:sz w:val="22"/>
          <w:szCs w:val="22"/>
          <w:lang w:eastAsia="en-US"/>
        </w:rPr>
        <w:t>Warunek ten zostanie spełniony, jeśli Wykonawca wykaże,</w:t>
      </w:r>
      <w:r w:rsidR="00494AA8" w:rsidRPr="00494AA8">
        <w:rPr>
          <w:bCs/>
          <w:sz w:val="22"/>
          <w:szCs w:val="22"/>
          <w:lang w:eastAsia="en-US"/>
        </w:rPr>
        <w:t xml:space="preserve"> </w:t>
      </w:r>
      <w:r w:rsidRPr="00494AA8">
        <w:rPr>
          <w:bCs/>
          <w:sz w:val="22"/>
          <w:szCs w:val="22"/>
          <w:lang w:eastAsia="en-US"/>
        </w:rPr>
        <w:t xml:space="preserve">że posiada co najmniej jedną własną, stałą placówkę pocztowo – nadawczą usytuowaną w miejscowości </w:t>
      </w:r>
      <w:r w:rsidR="00494AA8" w:rsidRPr="00494AA8">
        <w:rPr>
          <w:bCs/>
          <w:sz w:val="22"/>
          <w:szCs w:val="22"/>
          <w:lang w:eastAsia="en-US"/>
        </w:rPr>
        <w:t xml:space="preserve">Wyszków świadczącą usługi pocztowe dla Zamawiającego w zakresie przyjmowania przesyłek pocztowych czynną w dni robocze co najmniej 8 godzin z zastrzeżeniem zagwarantowania przyjęcia przesyłek od Zamawiającego </w:t>
      </w:r>
      <w:r w:rsidR="00473EBD">
        <w:rPr>
          <w:bCs/>
          <w:sz w:val="22"/>
          <w:szCs w:val="22"/>
          <w:lang w:eastAsia="en-US"/>
        </w:rPr>
        <w:br/>
      </w:r>
      <w:r w:rsidR="00494AA8" w:rsidRPr="00494AA8">
        <w:rPr>
          <w:bCs/>
          <w:sz w:val="22"/>
          <w:szCs w:val="22"/>
          <w:lang w:eastAsia="en-US"/>
        </w:rPr>
        <w:t xml:space="preserve">w godzinach </w:t>
      </w:r>
      <w:r w:rsidR="00CB1DAC">
        <w:rPr>
          <w:bCs/>
          <w:sz w:val="22"/>
          <w:szCs w:val="22"/>
          <w:lang w:eastAsia="en-US"/>
        </w:rPr>
        <w:t>8</w:t>
      </w:r>
      <w:r w:rsidR="00494AA8" w:rsidRPr="00494AA8">
        <w:rPr>
          <w:bCs/>
          <w:sz w:val="22"/>
          <w:szCs w:val="22"/>
          <w:lang w:eastAsia="en-US"/>
        </w:rPr>
        <w:t>.00 – 16.30. Przesyłki przeznaczone do wysyłki składowane będą w placówce nadawczej przez upoważnionego przedstawiciela Zamawiającego w dni robocze od poniedziałku do piątku.</w:t>
      </w:r>
    </w:p>
    <w:p w14:paraId="0B9EC8C0" w14:textId="389BFC68" w:rsidR="00494AA8" w:rsidRDefault="00494AA8" w:rsidP="00494AA8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before="0" w:line="360" w:lineRule="auto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Każda z placówek musi spełniać następujące warunki:</w:t>
      </w:r>
    </w:p>
    <w:p w14:paraId="11CEA4AF" w14:textId="77777777" w:rsidR="003B769C" w:rsidRDefault="00494AA8" w:rsidP="00494AA8">
      <w:pPr>
        <w:jc w:val="both"/>
        <w:rPr>
          <w:rFonts w:eastAsia="Calibri"/>
          <w:sz w:val="22"/>
          <w:szCs w:val="22"/>
        </w:rPr>
      </w:pPr>
      <w:r w:rsidRPr="00494AA8">
        <w:rPr>
          <w:bCs/>
          <w:sz w:val="22"/>
          <w:szCs w:val="22"/>
          <w:lang w:eastAsia="en-US"/>
        </w:rPr>
        <w:t>1)</w:t>
      </w:r>
      <w:r w:rsidRPr="00494AA8">
        <w:rPr>
          <w:rFonts w:eastAsia="Calibri"/>
          <w:sz w:val="22"/>
          <w:szCs w:val="22"/>
        </w:rPr>
        <w:t xml:space="preserve"> czynna we wszystkie dni robocze, z wyjątkiem dni ustawowo wolnych od pracy, </w:t>
      </w:r>
    </w:p>
    <w:p w14:paraId="2693D74F" w14:textId="77777777" w:rsidR="003B769C" w:rsidRDefault="00494AA8" w:rsidP="00494AA8">
      <w:pPr>
        <w:jc w:val="both"/>
        <w:rPr>
          <w:rFonts w:eastAsia="Calibri"/>
          <w:sz w:val="22"/>
          <w:szCs w:val="22"/>
        </w:rPr>
      </w:pPr>
      <w:r w:rsidRPr="00494AA8">
        <w:rPr>
          <w:rFonts w:eastAsia="Calibri"/>
          <w:sz w:val="22"/>
          <w:szCs w:val="22"/>
        </w:rPr>
        <w:t xml:space="preserve">2) powinna być oznakowana w widoczny sposób szyldem z nazwą lub logo Wykonawcy umieszczonym w obrębie witryny, jednoznacznie wskazującym na Wykonawcę, </w:t>
      </w:r>
    </w:p>
    <w:p w14:paraId="73C958AB" w14:textId="77777777" w:rsidR="003B769C" w:rsidRDefault="00494AA8" w:rsidP="00494AA8">
      <w:pPr>
        <w:jc w:val="both"/>
        <w:rPr>
          <w:rFonts w:eastAsia="Calibri"/>
          <w:sz w:val="22"/>
          <w:szCs w:val="22"/>
        </w:rPr>
      </w:pPr>
      <w:r w:rsidRPr="00494AA8">
        <w:rPr>
          <w:rFonts w:eastAsia="Calibri"/>
          <w:sz w:val="22"/>
          <w:szCs w:val="22"/>
        </w:rPr>
        <w:t xml:space="preserve">3) w przypadku, gdy znajduje się w lokalu, gdzie prowadzona jest inna działalność, musi posiadać wyodrębnione stanowisko do obsługi klientów w zakresie usług pocztowych, oznakowane w sposób widoczny nazwą lub logo Wykonawcy. Stanowisko w widoczny sposób musi być oznakowane nazwą lub logo Wykonawcy musi posiadać widoczną informację o godzinach pracy w zakresie usług pocztowych oraz musi zapewniać przetwarzanie danych osobowych zgodnie z przepisami właściwymi </w:t>
      </w:r>
      <w:r w:rsidRPr="00494AA8">
        <w:rPr>
          <w:rFonts w:eastAsia="Calibri"/>
          <w:sz w:val="22"/>
          <w:szCs w:val="22"/>
        </w:rPr>
        <w:lastRenderedPageBreak/>
        <w:t xml:space="preserve">w zakresie ochrony danych osobowych, w tym zgodnie z art. 41 ust. 1 ustawy z dnia 23 listopada 2012 r. - Prawo pocztowe. </w:t>
      </w:r>
    </w:p>
    <w:p w14:paraId="43C77AB2" w14:textId="77777777" w:rsidR="003B769C" w:rsidRDefault="00494AA8" w:rsidP="00494AA8">
      <w:pPr>
        <w:jc w:val="both"/>
        <w:rPr>
          <w:rFonts w:eastAsia="Calibri"/>
          <w:sz w:val="22"/>
          <w:szCs w:val="22"/>
        </w:rPr>
      </w:pPr>
      <w:r w:rsidRPr="00494AA8">
        <w:rPr>
          <w:rFonts w:eastAsia="Calibri"/>
          <w:sz w:val="22"/>
          <w:szCs w:val="22"/>
        </w:rPr>
        <w:t xml:space="preserve">4) placówka musi być zorganizowana w sposób zapewniający obsługę osób niepełnosprawnych zgodnie z art. 62 ustawy z dnia 23 listopada 2012 r. - Prawo pocztowe. </w:t>
      </w:r>
    </w:p>
    <w:p w14:paraId="5CC4A8A8" w14:textId="77777777" w:rsidR="003B769C" w:rsidRDefault="003B769C" w:rsidP="003B769C">
      <w:pPr>
        <w:ind w:hanging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</w:t>
      </w:r>
      <w:r w:rsidR="00494AA8" w:rsidRPr="00494AA8">
        <w:rPr>
          <w:rFonts w:eastAsia="Calibri"/>
          <w:sz w:val="22"/>
          <w:szCs w:val="22"/>
        </w:rPr>
        <w:t xml:space="preserve">dysponowanie odpowiednim potencjałem technicznym oraz osobami zdolnymi do wykonania zamówienia, </w:t>
      </w:r>
    </w:p>
    <w:p w14:paraId="7C8BA495" w14:textId="6792F12D" w:rsidR="003B769C" w:rsidRDefault="00494AA8" w:rsidP="003B769C">
      <w:pPr>
        <w:ind w:hanging="426"/>
        <w:jc w:val="both"/>
        <w:rPr>
          <w:rFonts w:eastAsia="Calibri"/>
          <w:sz w:val="22"/>
          <w:szCs w:val="22"/>
        </w:rPr>
      </w:pPr>
      <w:r w:rsidRPr="00494AA8">
        <w:rPr>
          <w:rFonts w:eastAsia="Calibri"/>
          <w:sz w:val="22"/>
          <w:szCs w:val="22"/>
        </w:rPr>
        <w:t xml:space="preserve">5. </w:t>
      </w:r>
      <w:r w:rsidR="001428DD">
        <w:rPr>
          <w:rFonts w:eastAsia="Calibri"/>
          <w:sz w:val="22"/>
          <w:szCs w:val="22"/>
        </w:rPr>
        <w:t xml:space="preserve"> </w:t>
      </w:r>
      <w:r w:rsidRPr="00494AA8">
        <w:rPr>
          <w:rFonts w:eastAsia="Calibri"/>
          <w:sz w:val="22"/>
          <w:szCs w:val="22"/>
        </w:rPr>
        <w:t xml:space="preserve">posiadanie niezbędnej wiedzy i doświadczenia do wykonania przedmiotu zamówienia, </w:t>
      </w:r>
    </w:p>
    <w:p w14:paraId="62BFE083" w14:textId="77777777" w:rsidR="004971A8" w:rsidRDefault="00494AA8" w:rsidP="004971A8">
      <w:pPr>
        <w:ind w:hanging="426"/>
        <w:jc w:val="both"/>
        <w:rPr>
          <w:rFonts w:eastAsia="Calibri"/>
          <w:b/>
          <w:bCs/>
          <w:sz w:val="22"/>
          <w:szCs w:val="22"/>
        </w:rPr>
      </w:pPr>
      <w:r w:rsidRPr="003B769C">
        <w:rPr>
          <w:rFonts w:eastAsia="Calibri"/>
          <w:b/>
          <w:bCs/>
          <w:sz w:val="22"/>
          <w:szCs w:val="22"/>
        </w:rPr>
        <w:t>VI</w:t>
      </w:r>
      <w:r w:rsidRPr="00494AA8">
        <w:rPr>
          <w:rFonts w:eastAsia="Calibri"/>
          <w:sz w:val="22"/>
          <w:szCs w:val="22"/>
        </w:rPr>
        <w:t xml:space="preserve">. </w:t>
      </w:r>
      <w:r w:rsidRPr="007A419C">
        <w:rPr>
          <w:rFonts w:eastAsia="Calibri"/>
          <w:b/>
          <w:bCs/>
          <w:sz w:val="22"/>
          <w:szCs w:val="22"/>
        </w:rPr>
        <w:t xml:space="preserve">Do oferty wykonawcy dołączają następujące dokumenty: </w:t>
      </w:r>
    </w:p>
    <w:p w14:paraId="455BC560" w14:textId="69D69159" w:rsidR="003B769C" w:rsidRPr="004971A8" w:rsidRDefault="004971A8" w:rsidP="004971A8">
      <w:pPr>
        <w:ind w:hanging="426"/>
        <w:jc w:val="both"/>
        <w:rPr>
          <w:rFonts w:eastAsia="Calibri"/>
          <w:b/>
          <w:bCs/>
          <w:sz w:val="22"/>
          <w:szCs w:val="22"/>
        </w:rPr>
      </w:pPr>
      <w:r w:rsidRPr="004971A8">
        <w:rPr>
          <w:rFonts w:eastAsia="Calibri"/>
          <w:sz w:val="22"/>
          <w:szCs w:val="22"/>
        </w:rPr>
        <w:t>1</w:t>
      </w:r>
      <w:r>
        <w:rPr>
          <w:rFonts w:eastAsia="Calibri"/>
          <w:b/>
          <w:bCs/>
          <w:sz w:val="22"/>
          <w:szCs w:val="22"/>
        </w:rPr>
        <w:t xml:space="preserve">. </w:t>
      </w:r>
      <w:r w:rsidR="00494AA8" w:rsidRPr="00494AA8">
        <w:rPr>
          <w:rFonts w:eastAsia="Calibri"/>
          <w:sz w:val="22"/>
          <w:szCs w:val="22"/>
        </w:rPr>
        <w:t>Wypełniony i podpisany formularz ofertowy (załącznik nr 4)</w:t>
      </w:r>
      <w:r>
        <w:rPr>
          <w:rFonts w:eastAsia="Calibri"/>
          <w:sz w:val="22"/>
          <w:szCs w:val="22"/>
        </w:rPr>
        <w:t xml:space="preserve"> wraz z Załącznikiem nr 3 - </w:t>
      </w:r>
      <w:r w:rsidRPr="004971A8">
        <w:rPr>
          <w:bCs/>
          <w:sz w:val="22"/>
          <w:szCs w:val="22"/>
          <w:lang w:eastAsia="ar-SA"/>
        </w:rPr>
        <w:t xml:space="preserve">Formularz asortymentowo – cenowy określający rodzaj przesyłek oraz szacunkowe ilości wysyłanych przesyłek </w:t>
      </w:r>
      <w:r w:rsidR="001428DD">
        <w:rPr>
          <w:bCs/>
          <w:sz w:val="22"/>
          <w:szCs w:val="22"/>
          <w:lang w:eastAsia="ar-SA"/>
        </w:rPr>
        <w:br/>
      </w:r>
      <w:r w:rsidRPr="004971A8">
        <w:rPr>
          <w:bCs/>
          <w:sz w:val="22"/>
          <w:szCs w:val="22"/>
          <w:lang w:eastAsia="ar-SA"/>
        </w:rPr>
        <w:t>w Powiatowym</w:t>
      </w:r>
      <w:r w:rsidR="001428DD">
        <w:rPr>
          <w:bCs/>
          <w:sz w:val="22"/>
          <w:szCs w:val="22"/>
          <w:lang w:eastAsia="ar-SA"/>
        </w:rPr>
        <w:t xml:space="preserve"> </w:t>
      </w:r>
      <w:r w:rsidRPr="004971A8">
        <w:rPr>
          <w:bCs/>
          <w:sz w:val="22"/>
          <w:szCs w:val="22"/>
          <w:lang w:eastAsia="ar-SA"/>
        </w:rPr>
        <w:t>Urzędzie</w:t>
      </w:r>
      <w:r w:rsidR="001428DD">
        <w:rPr>
          <w:bCs/>
          <w:sz w:val="22"/>
          <w:szCs w:val="22"/>
          <w:lang w:eastAsia="ar-SA"/>
        </w:rPr>
        <w:t xml:space="preserve"> </w:t>
      </w:r>
      <w:r w:rsidRPr="004971A8">
        <w:rPr>
          <w:bCs/>
          <w:sz w:val="22"/>
          <w:szCs w:val="22"/>
          <w:lang w:eastAsia="ar-SA"/>
        </w:rPr>
        <w:t xml:space="preserve">Pracy w Wyszkowie </w:t>
      </w:r>
      <w:r w:rsidR="00494AA8" w:rsidRPr="00494AA8">
        <w:rPr>
          <w:rFonts w:eastAsia="Calibri"/>
          <w:sz w:val="22"/>
          <w:szCs w:val="22"/>
        </w:rPr>
        <w:t xml:space="preserve">; </w:t>
      </w:r>
    </w:p>
    <w:p w14:paraId="2DB62B33" w14:textId="3D0046EB" w:rsidR="003B769C" w:rsidRDefault="00494AA8" w:rsidP="003B769C">
      <w:pPr>
        <w:ind w:hanging="426"/>
        <w:jc w:val="both"/>
        <w:rPr>
          <w:rFonts w:eastAsia="Calibri"/>
          <w:sz w:val="22"/>
          <w:szCs w:val="22"/>
        </w:rPr>
      </w:pPr>
      <w:r w:rsidRPr="00494AA8">
        <w:rPr>
          <w:rFonts w:eastAsia="Calibri"/>
          <w:sz w:val="22"/>
          <w:szCs w:val="22"/>
        </w:rPr>
        <w:t xml:space="preserve">2. oświadczenie o spełnieniu warunków, o których mowa w części V Zapytania ofertowego </w:t>
      </w:r>
      <w:r w:rsidR="007A419C">
        <w:rPr>
          <w:rFonts w:eastAsia="Calibri"/>
          <w:sz w:val="22"/>
          <w:szCs w:val="22"/>
        </w:rPr>
        <w:t xml:space="preserve">                             </w:t>
      </w:r>
      <w:r w:rsidRPr="00494AA8">
        <w:rPr>
          <w:rFonts w:eastAsia="Calibri"/>
          <w:sz w:val="22"/>
          <w:szCs w:val="22"/>
        </w:rPr>
        <w:t xml:space="preserve">(załącznik nr 5); </w:t>
      </w:r>
    </w:p>
    <w:p w14:paraId="0DF39935" w14:textId="72F2D565" w:rsidR="003B769C" w:rsidRDefault="00494AA8" w:rsidP="003B769C">
      <w:pPr>
        <w:ind w:hanging="426"/>
        <w:jc w:val="both"/>
        <w:rPr>
          <w:rFonts w:eastAsia="Calibri"/>
          <w:sz w:val="22"/>
          <w:szCs w:val="22"/>
        </w:rPr>
      </w:pPr>
      <w:r w:rsidRPr="00494AA8">
        <w:rPr>
          <w:rFonts w:eastAsia="Calibri"/>
          <w:sz w:val="22"/>
          <w:szCs w:val="22"/>
        </w:rPr>
        <w:t>3. pozostałe dokumenty potwierdzające spe</w:t>
      </w:r>
      <w:r w:rsidR="003B769C">
        <w:rPr>
          <w:rFonts w:eastAsia="Calibri"/>
          <w:sz w:val="22"/>
          <w:szCs w:val="22"/>
        </w:rPr>
        <w:t>ł</w:t>
      </w:r>
      <w:r w:rsidRPr="00494AA8">
        <w:rPr>
          <w:rFonts w:eastAsia="Calibri"/>
          <w:sz w:val="22"/>
          <w:szCs w:val="22"/>
        </w:rPr>
        <w:t xml:space="preserve">nianie warunków, o których mowa w części V Zapytania ofertowego, w tym m. in. wymagane przepisami prawa pozwolenia; </w:t>
      </w:r>
    </w:p>
    <w:p w14:paraId="73868021" w14:textId="77777777" w:rsidR="003B769C" w:rsidRDefault="00494AA8" w:rsidP="003B769C">
      <w:pPr>
        <w:ind w:hanging="426"/>
        <w:jc w:val="both"/>
        <w:rPr>
          <w:rFonts w:eastAsia="Calibri"/>
          <w:sz w:val="22"/>
          <w:szCs w:val="22"/>
        </w:rPr>
      </w:pPr>
      <w:r w:rsidRPr="00494AA8">
        <w:rPr>
          <w:rFonts w:eastAsia="Calibri"/>
          <w:sz w:val="22"/>
          <w:szCs w:val="22"/>
        </w:rPr>
        <w:t xml:space="preserve">4. aktualny odpis z właściwego rejestru lub z centralnej ewidencji i informacji o działalności gospodarczej, jeżeli odrębne przepisy wymagają wpisu do rejestru lub ewidencji, wystawiony nie wcześniej niż 6 miesięcy przed upływem terminu składania ofert. </w:t>
      </w:r>
    </w:p>
    <w:p w14:paraId="14385BB3" w14:textId="77777777" w:rsidR="007A419C" w:rsidRDefault="003B769C" w:rsidP="003B769C">
      <w:pPr>
        <w:ind w:hanging="426"/>
        <w:jc w:val="both"/>
        <w:rPr>
          <w:rFonts w:eastAsia="Calibri"/>
          <w:sz w:val="22"/>
          <w:szCs w:val="22"/>
        </w:rPr>
      </w:pPr>
      <w:r w:rsidRPr="003B769C">
        <w:rPr>
          <w:rFonts w:eastAsia="Calibri"/>
          <w:b/>
          <w:bCs/>
          <w:sz w:val="22"/>
          <w:szCs w:val="22"/>
        </w:rPr>
        <w:t>VII</w:t>
      </w:r>
      <w:r w:rsidR="00494AA8" w:rsidRPr="00494AA8">
        <w:rPr>
          <w:rFonts w:eastAsia="Calibri"/>
          <w:sz w:val="22"/>
          <w:szCs w:val="22"/>
        </w:rPr>
        <w:t xml:space="preserve">. </w:t>
      </w:r>
      <w:r w:rsidR="00494AA8" w:rsidRPr="007A419C">
        <w:rPr>
          <w:rFonts w:eastAsia="Calibri"/>
          <w:b/>
          <w:bCs/>
          <w:sz w:val="22"/>
          <w:szCs w:val="22"/>
        </w:rPr>
        <w:t>Miejsce i sposób sk</w:t>
      </w:r>
      <w:r w:rsidRPr="007A419C">
        <w:rPr>
          <w:rFonts w:eastAsia="Calibri"/>
          <w:b/>
          <w:bCs/>
          <w:sz w:val="22"/>
          <w:szCs w:val="22"/>
        </w:rPr>
        <w:t>ł</w:t>
      </w:r>
      <w:r w:rsidR="00494AA8" w:rsidRPr="007A419C">
        <w:rPr>
          <w:rFonts w:eastAsia="Calibri"/>
          <w:b/>
          <w:bCs/>
          <w:sz w:val="22"/>
          <w:szCs w:val="22"/>
        </w:rPr>
        <w:t>adania ofert:</w:t>
      </w:r>
      <w:r w:rsidR="00494AA8" w:rsidRPr="00494AA8">
        <w:rPr>
          <w:rFonts w:eastAsia="Calibri"/>
          <w:sz w:val="22"/>
          <w:szCs w:val="22"/>
        </w:rPr>
        <w:t xml:space="preserve"> </w:t>
      </w:r>
    </w:p>
    <w:p w14:paraId="4885D083" w14:textId="3E1528C4" w:rsidR="008E3BBE" w:rsidRDefault="00D01310" w:rsidP="007A419C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</w:t>
      </w:r>
      <w:r w:rsidR="00494AA8" w:rsidRPr="00494AA8">
        <w:rPr>
          <w:rFonts w:eastAsia="Calibri"/>
          <w:sz w:val="22"/>
          <w:szCs w:val="22"/>
        </w:rPr>
        <w:t xml:space="preserve">ferta, na formularzu stanowiącym załącznik nr 4 do niniejszego zapytania ofertowego, musi być złożona w formie pisemnej w języku polskim e-mailem/pocztą/osobiście (liczy się data wpływu do Urzędu): e-mailem na adres: </w:t>
      </w:r>
      <w:hyperlink r:id="rId5" w:history="1">
        <w:r w:rsidR="003B769C" w:rsidRPr="00C76632">
          <w:rPr>
            <w:rStyle w:val="Hipercze"/>
            <w:rFonts w:eastAsia="Calibri"/>
            <w:sz w:val="22"/>
            <w:szCs w:val="22"/>
          </w:rPr>
          <w:t>wawy@praca.gov.pl</w:t>
        </w:r>
      </w:hyperlink>
      <w:r w:rsidR="003B769C">
        <w:rPr>
          <w:rFonts w:eastAsia="Calibri"/>
          <w:sz w:val="22"/>
          <w:szCs w:val="22"/>
        </w:rPr>
        <w:t xml:space="preserve"> </w:t>
      </w:r>
      <w:r w:rsidR="00494AA8" w:rsidRPr="00494AA8">
        <w:rPr>
          <w:rFonts w:eastAsia="Calibri"/>
          <w:sz w:val="22"/>
          <w:szCs w:val="22"/>
        </w:rPr>
        <w:t xml:space="preserve"> pocztą na adres: </w:t>
      </w:r>
      <w:r w:rsidR="003B769C">
        <w:rPr>
          <w:sz w:val="23"/>
          <w:szCs w:val="23"/>
        </w:rPr>
        <w:t xml:space="preserve">Powiatowy Urząd Pracy </w:t>
      </w:r>
      <w:r w:rsidR="007A419C">
        <w:rPr>
          <w:sz w:val="23"/>
          <w:szCs w:val="23"/>
        </w:rPr>
        <w:br/>
      </w:r>
      <w:r w:rsidR="003B769C">
        <w:rPr>
          <w:sz w:val="23"/>
          <w:szCs w:val="23"/>
        </w:rPr>
        <w:t>w Wyszkowie, ul. Tadeusza Kościuszki 15,  07-200 Wyszków</w:t>
      </w:r>
      <w:r w:rsidR="003B769C" w:rsidRPr="00494AA8">
        <w:rPr>
          <w:rFonts w:eastAsia="Calibri"/>
          <w:sz w:val="22"/>
          <w:szCs w:val="22"/>
        </w:rPr>
        <w:t xml:space="preserve"> </w:t>
      </w:r>
      <w:r w:rsidR="00494AA8" w:rsidRPr="00494AA8">
        <w:rPr>
          <w:rFonts w:eastAsia="Calibri"/>
          <w:sz w:val="22"/>
          <w:szCs w:val="22"/>
        </w:rPr>
        <w:t xml:space="preserve">osobiście: Sekretariat </w:t>
      </w:r>
      <w:r w:rsidR="003B769C">
        <w:rPr>
          <w:sz w:val="23"/>
          <w:szCs w:val="23"/>
        </w:rPr>
        <w:t>Powiatowego Urzędu Pracy w Wyszkowie, ul. Tadeusza Kościuszki 15,  07-200 Wyszków</w:t>
      </w:r>
      <w:r w:rsidR="003B769C" w:rsidRPr="00494AA8">
        <w:rPr>
          <w:rFonts w:eastAsia="Calibri"/>
          <w:sz w:val="22"/>
          <w:szCs w:val="22"/>
        </w:rPr>
        <w:t xml:space="preserve"> </w:t>
      </w:r>
      <w:r w:rsidR="00561DC1">
        <w:rPr>
          <w:rFonts w:eastAsia="Calibri"/>
          <w:sz w:val="22"/>
          <w:szCs w:val="22"/>
        </w:rPr>
        <w:br/>
      </w:r>
      <w:r w:rsidR="00494AA8" w:rsidRPr="00494AA8">
        <w:rPr>
          <w:rFonts w:eastAsia="Calibri"/>
          <w:sz w:val="22"/>
          <w:szCs w:val="22"/>
        </w:rPr>
        <w:t xml:space="preserve">z dopiskiem „Świadczenie usług pocztowych w obrocie krajowym na rzecz </w:t>
      </w:r>
      <w:r w:rsidR="008E3BBE">
        <w:rPr>
          <w:rFonts w:eastAsia="Calibri"/>
          <w:sz w:val="22"/>
          <w:szCs w:val="22"/>
        </w:rPr>
        <w:t>PUP Wyszków</w:t>
      </w:r>
      <w:r w:rsidR="00494AA8" w:rsidRPr="00494AA8">
        <w:rPr>
          <w:rFonts w:eastAsia="Calibri"/>
          <w:sz w:val="22"/>
          <w:szCs w:val="22"/>
        </w:rPr>
        <w:t xml:space="preserve">". </w:t>
      </w:r>
    </w:p>
    <w:p w14:paraId="1E43633C" w14:textId="5BC8FA81" w:rsidR="008E3BBE" w:rsidRPr="00554C15" w:rsidRDefault="008E3BBE" w:rsidP="003B769C">
      <w:pPr>
        <w:ind w:hanging="426"/>
        <w:jc w:val="both"/>
        <w:rPr>
          <w:rFonts w:eastAsia="Calibri"/>
          <w:b/>
          <w:bCs/>
          <w:sz w:val="22"/>
          <w:szCs w:val="22"/>
        </w:rPr>
      </w:pPr>
      <w:r w:rsidRPr="008E3BBE">
        <w:rPr>
          <w:rFonts w:eastAsia="Calibri"/>
          <w:b/>
          <w:bCs/>
          <w:sz w:val="22"/>
          <w:szCs w:val="22"/>
        </w:rPr>
        <w:t>VIII</w:t>
      </w:r>
      <w:r w:rsidR="00494AA8" w:rsidRPr="00494AA8">
        <w:rPr>
          <w:rFonts w:eastAsia="Calibri"/>
          <w:sz w:val="22"/>
          <w:szCs w:val="22"/>
        </w:rPr>
        <w:t xml:space="preserve">. </w:t>
      </w:r>
      <w:r w:rsidRPr="00554C15">
        <w:rPr>
          <w:rFonts w:eastAsia="Calibri"/>
          <w:b/>
          <w:bCs/>
          <w:sz w:val="22"/>
          <w:szCs w:val="22"/>
        </w:rPr>
        <w:t>Termin składania ofert:</w:t>
      </w:r>
    </w:p>
    <w:p w14:paraId="273B0673" w14:textId="7746797D" w:rsidR="00494AA8" w:rsidRPr="008E3BBE" w:rsidRDefault="00494AA8" w:rsidP="008E3BBE">
      <w:pPr>
        <w:pStyle w:val="Akapitzlist"/>
        <w:numPr>
          <w:ilvl w:val="0"/>
          <w:numId w:val="19"/>
        </w:numPr>
        <w:jc w:val="both"/>
        <w:rPr>
          <w:rFonts w:eastAsia="Calibri"/>
          <w:sz w:val="22"/>
          <w:szCs w:val="22"/>
        </w:rPr>
      </w:pPr>
      <w:r w:rsidRPr="008E3BBE">
        <w:rPr>
          <w:rFonts w:eastAsia="Calibri"/>
          <w:sz w:val="22"/>
          <w:szCs w:val="22"/>
        </w:rPr>
        <w:t>Termin składania ofert wyznacza się do dnia 22.12.2023 r. godz. 14:00.</w:t>
      </w:r>
    </w:p>
    <w:p w14:paraId="188C6370" w14:textId="77777777" w:rsidR="008E3BBE" w:rsidRDefault="008E3BBE" w:rsidP="008E3BBE">
      <w:pPr>
        <w:pStyle w:val="Akapitzlist"/>
        <w:numPr>
          <w:ilvl w:val="0"/>
          <w:numId w:val="19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Oferty złożone po terminie nie będą rozpatrywane.</w:t>
      </w:r>
    </w:p>
    <w:p w14:paraId="099B2C53" w14:textId="77777777" w:rsidR="008E3BBE" w:rsidRDefault="008E3BBE" w:rsidP="008E3BBE">
      <w:pPr>
        <w:pStyle w:val="Akapitzlist"/>
        <w:ind w:left="-66"/>
        <w:jc w:val="both"/>
        <w:rPr>
          <w:rFonts w:eastAsia="Calibri"/>
          <w:sz w:val="22"/>
          <w:szCs w:val="22"/>
        </w:rPr>
      </w:pPr>
    </w:p>
    <w:p w14:paraId="571E83CA" w14:textId="77777777" w:rsidR="008E3BBE" w:rsidRPr="00554C15" w:rsidRDefault="008E3BBE" w:rsidP="008E3BBE">
      <w:pPr>
        <w:pStyle w:val="Akapitzlist"/>
        <w:numPr>
          <w:ilvl w:val="0"/>
          <w:numId w:val="20"/>
        </w:numPr>
        <w:jc w:val="both"/>
        <w:rPr>
          <w:rFonts w:eastAsia="Calibri"/>
          <w:b/>
          <w:bCs/>
          <w:sz w:val="22"/>
          <w:szCs w:val="22"/>
        </w:rPr>
      </w:pPr>
      <w:r w:rsidRPr="00554C15">
        <w:rPr>
          <w:b/>
          <w:bCs/>
          <w:sz w:val="22"/>
          <w:szCs w:val="22"/>
        </w:rPr>
        <w:t xml:space="preserve">Pozostałe warunki postępowania: </w:t>
      </w:r>
    </w:p>
    <w:p w14:paraId="0DB19B9A" w14:textId="77777777" w:rsidR="008E3BBE" w:rsidRDefault="008E3BBE" w:rsidP="008E3BBE">
      <w:pPr>
        <w:pStyle w:val="Akapitzlist"/>
        <w:ind w:left="294"/>
        <w:jc w:val="both"/>
        <w:rPr>
          <w:sz w:val="22"/>
          <w:szCs w:val="22"/>
        </w:rPr>
      </w:pPr>
      <w:r w:rsidRPr="008E3BBE">
        <w:rPr>
          <w:sz w:val="22"/>
          <w:szCs w:val="22"/>
        </w:rPr>
        <w:t xml:space="preserve">Zamawiający zastrzega sobie możliwość odstąpienia od zawarcia umowy, jeżeli: </w:t>
      </w:r>
    </w:p>
    <w:p w14:paraId="0B767740" w14:textId="77777777" w:rsidR="008E3BBE" w:rsidRDefault="008E3BBE" w:rsidP="008E3BBE">
      <w:pPr>
        <w:pStyle w:val="Akapitzlist"/>
        <w:ind w:left="294"/>
        <w:jc w:val="both"/>
        <w:rPr>
          <w:sz w:val="22"/>
          <w:szCs w:val="22"/>
        </w:rPr>
      </w:pPr>
      <w:r w:rsidRPr="008E3BBE">
        <w:rPr>
          <w:sz w:val="22"/>
          <w:szCs w:val="22"/>
        </w:rPr>
        <w:t>1) cena najkorzystniejszej oferty przekracza kwotę, jaką Zamawiający mo</w:t>
      </w:r>
      <w:r>
        <w:rPr>
          <w:sz w:val="22"/>
          <w:szCs w:val="22"/>
        </w:rPr>
        <w:t>ż</w:t>
      </w:r>
      <w:r w:rsidRPr="008E3BBE">
        <w:rPr>
          <w:sz w:val="22"/>
          <w:szCs w:val="22"/>
        </w:rPr>
        <w:t xml:space="preserve">e przeznaczyć na realizację zamówienia; </w:t>
      </w:r>
    </w:p>
    <w:p w14:paraId="08EB3A37" w14:textId="1DC9C4B0" w:rsidR="00554C15" w:rsidRDefault="008E3BBE" w:rsidP="00554C15">
      <w:pPr>
        <w:pStyle w:val="Akapitzlist"/>
        <w:ind w:left="294"/>
        <w:jc w:val="both"/>
        <w:rPr>
          <w:sz w:val="22"/>
          <w:szCs w:val="22"/>
        </w:rPr>
      </w:pPr>
      <w:r w:rsidRPr="008E3BBE">
        <w:rPr>
          <w:sz w:val="22"/>
          <w:szCs w:val="22"/>
        </w:rPr>
        <w:t>2) wystąpi</w:t>
      </w:r>
      <w:r>
        <w:rPr>
          <w:sz w:val="22"/>
          <w:szCs w:val="22"/>
        </w:rPr>
        <w:t>ł</w:t>
      </w:r>
      <w:r w:rsidRPr="008E3BBE">
        <w:rPr>
          <w:sz w:val="22"/>
          <w:szCs w:val="22"/>
        </w:rPr>
        <w:t>a istotna zmiana okoliczności powodująca, że prowadzenie postępowania lub wykonanie zamówienia nie leży w interesie publicznym</w:t>
      </w:r>
      <w:r w:rsidR="003D52B8">
        <w:rPr>
          <w:sz w:val="22"/>
          <w:szCs w:val="22"/>
        </w:rPr>
        <w:t>;</w:t>
      </w:r>
    </w:p>
    <w:p w14:paraId="5D787A10" w14:textId="2B71C9C6" w:rsidR="003D52B8" w:rsidRDefault="003D52B8" w:rsidP="00554C15">
      <w:pPr>
        <w:pStyle w:val="Akapitzlist"/>
        <w:ind w:left="294"/>
        <w:jc w:val="both"/>
        <w:rPr>
          <w:sz w:val="22"/>
          <w:szCs w:val="22"/>
        </w:rPr>
      </w:pPr>
      <w:r>
        <w:rPr>
          <w:sz w:val="22"/>
          <w:szCs w:val="22"/>
        </w:rPr>
        <w:t>3) w każdym czasie bez podania przyczyn, z czego Wykonawcy nie przysługują żadne roszczenia.</w:t>
      </w:r>
    </w:p>
    <w:p w14:paraId="7BEE911C" w14:textId="77777777" w:rsidR="003D52B8" w:rsidRDefault="003D52B8" w:rsidP="00554C15">
      <w:pPr>
        <w:pStyle w:val="Akapitzlist"/>
        <w:ind w:left="294"/>
        <w:jc w:val="both"/>
        <w:rPr>
          <w:sz w:val="22"/>
          <w:szCs w:val="22"/>
        </w:rPr>
      </w:pPr>
    </w:p>
    <w:p w14:paraId="0E89825C" w14:textId="77777777" w:rsidR="006614B7" w:rsidRDefault="006614B7" w:rsidP="006614B7">
      <w:pPr>
        <w:pStyle w:val="Akapitzlist"/>
        <w:ind w:left="-284"/>
        <w:jc w:val="both"/>
        <w:rPr>
          <w:b/>
          <w:bCs/>
          <w:sz w:val="22"/>
          <w:szCs w:val="22"/>
        </w:rPr>
      </w:pPr>
    </w:p>
    <w:p w14:paraId="4F32E6B5" w14:textId="77777777" w:rsidR="006614B7" w:rsidRDefault="006614B7" w:rsidP="006614B7">
      <w:pPr>
        <w:pStyle w:val="Akapitzlist"/>
        <w:ind w:left="-284"/>
        <w:jc w:val="both"/>
        <w:rPr>
          <w:b/>
          <w:bCs/>
          <w:sz w:val="22"/>
          <w:szCs w:val="22"/>
        </w:rPr>
      </w:pPr>
    </w:p>
    <w:p w14:paraId="5AB166B0" w14:textId="6F475A62" w:rsidR="006614B7" w:rsidRPr="006614B7" w:rsidRDefault="000E33DD" w:rsidP="006614B7">
      <w:pPr>
        <w:pStyle w:val="Akapitzlist"/>
        <w:ind w:left="-284"/>
        <w:jc w:val="both"/>
        <w:rPr>
          <w:sz w:val="18"/>
          <w:szCs w:val="18"/>
        </w:rPr>
      </w:pPr>
      <w:r w:rsidRPr="006614B7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265EE8" wp14:editId="2548D421">
                <wp:simplePos x="0" y="0"/>
                <wp:positionH relativeFrom="margin">
                  <wp:posOffset>1317625</wp:posOffset>
                </wp:positionH>
                <wp:positionV relativeFrom="paragraph">
                  <wp:posOffset>226060</wp:posOffset>
                </wp:positionV>
                <wp:extent cx="4894580" cy="830580"/>
                <wp:effectExtent l="0" t="0" r="1270" b="76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CF34EE" w14:textId="77777777" w:rsidR="006614B7" w:rsidRDefault="006614B7" w:rsidP="006614B7">
                            <w:pPr>
                              <w:spacing w:before="0" w:line="276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Powiatowy Urząd Pracy w Wyszkowie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ul. T. Kościuszki 15, 07-200 Wyszków, </w:t>
                            </w:r>
                            <w:hyperlink r:id="rId6" w:history="1">
                              <w:r w:rsidRPr="00E83E9E">
                                <w:rPr>
                                  <w:rStyle w:val="Hipercze"/>
                                  <w:rFonts w:ascii="Verdana" w:hAnsi="Verdana"/>
                                </w:rPr>
                                <w:t>www.pup.wyszkow.of.pl</w:t>
                              </w:r>
                            </w:hyperlink>
                            <w:r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</w:p>
                          <w:p w14:paraId="4E2E7D94" w14:textId="77777777" w:rsidR="006614B7" w:rsidRDefault="006614B7" w:rsidP="006614B7">
                            <w:pPr>
                              <w:spacing w:before="0" w:line="276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e-mail: wawy@praca.gov.pl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  <w:t>tel. (0-29) 742-61-66, 743-09-45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65E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3.75pt;margin-top:17.8pt;width:385.4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" o:allowincell="f" stroked="f">
                <v:textbox>
                  <w:txbxContent>
                    <w:p w14:paraId="5ECF34EE" w14:textId="77777777" w:rsidR="006614B7" w:rsidRDefault="006614B7" w:rsidP="006614B7">
                      <w:pPr>
                        <w:spacing w:before="0" w:line="276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Powiatowy Urząd Pracy w Wyszkowie</w:t>
                      </w:r>
                      <w:r>
                        <w:rPr>
                          <w:rFonts w:ascii="Verdana" w:hAnsi="Verdana"/>
                          <w:b/>
                        </w:rPr>
                        <w:br/>
                      </w:r>
                      <w:r>
                        <w:rPr>
                          <w:rFonts w:ascii="Verdana" w:hAnsi="Verdana"/>
                        </w:rPr>
                        <w:t xml:space="preserve">ul. T. Kościuszki 15, 07-200 Wyszków, </w:t>
                      </w:r>
                      <w:hyperlink r:id="rId7" w:history="1">
                        <w:r w:rsidRPr="00E83E9E">
                          <w:rPr>
                            <w:rStyle w:val="Hipercze"/>
                            <w:rFonts w:ascii="Verdana" w:hAnsi="Verdana"/>
                          </w:rPr>
                          <w:t>www.pup.wyszkow.of.pl</w:t>
                        </w:r>
                      </w:hyperlink>
                      <w:r>
                        <w:rPr>
                          <w:rFonts w:ascii="Verdana" w:hAnsi="Verdana"/>
                        </w:rPr>
                        <w:t xml:space="preserve">, </w:t>
                      </w:r>
                    </w:p>
                    <w:p w14:paraId="4E2E7D94" w14:textId="77777777" w:rsidR="006614B7" w:rsidRDefault="006614B7" w:rsidP="006614B7">
                      <w:pPr>
                        <w:spacing w:before="0" w:line="276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e-mail: wawy@praca.gov.pl</w:t>
                      </w:r>
                      <w:r>
                        <w:rPr>
                          <w:rFonts w:ascii="Verdana" w:hAnsi="Verdana"/>
                        </w:rPr>
                        <w:br/>
                        <w:t>tel. (0-29) 742-61-66, 743-09-45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C15" w:rsidRPr="00554C15">
        <w:rPr>
          <w:b/>
          <w:bCs/>
          <w:sz w:val="22"/>
          <w:szCs w:val="22"/>
        </w:rPr>
        <w:t>X.</w:t>
      </w:r>
      <w:r w:rsidR="00554C15">
        <w:rPr>
          <w:sz w:val="22"/>
          <w:szCs w:val="22"/>
        </w:rPr>
        <w:t xml:space="preserve"> </w:t>
      </w:r>
      <w:r w:rsidR="006614B7" w:rsidRPr="006614B7">
        <w:rPr>
          <w:b/>
          <w:i/>
          <w:sz w:val="18"/>
          <w:szCs w:val="18"/>
          <w:u w:val="single"/>
        </w:rPr>
        <w:t xml:space="preserve">Klauzula informacyjna </w:t>
      </w:r>
      <w:r w:rsidR="006614B7" w:rsidRPr="006614B7">
        <w:rPr>
          <w:b/>
          <w:sz w:val="18"/>
          <w:szCs w:val="18"/>
        </w:rPr>
        <w:t>:</w:t>
      </w:r>
    </w:p>
    <w:p w14:paraId="1A1FF3A2" w14:textId="28D78649" w:rsidR="006614B7" w:rsidRPr="006614B7" w:rsidRDefault="006614B7" w:rsidP="000E33DD">
      <w:pPr>
        <w:tabs>
          <w:tab w:val="left" w:pos="0"/>
        </w:tabs>
        <w:spacing w:before="0" w:line="480" w:lineRule="auto"/>
        <w:ind w:left="360"/>
        <w:jc w:val="both"/>
        <w:rPr>
          <w:sz w:val="24"/>
          <w:szCs w:val="24"/>
        </w:rPr>
      </w:pPr>
      <w:r w:rsidRPr="006614B7">
        <w:rPr>
          <w:bCs/>
          <w:sz w:val="23"/>
          <w:szCs w:val="23"/>
        </w:rPr>
        <w:t xml:space="preserve"> </w:t>
      </w:r>
      <w:r w:rsidRPr="006614B7">
        <w:rPr>
          <w:noProof/>
          <w:sz w:val="24"/>
          <w:szCs w:val="24"/>
        </w:rPr>
        <w:drawing>
          <wp:inline distT="0" distB="0" distL="0" distR="0" wp14:anchorId="7E13F5F2" wp14:editId="53D6BADE">
            <wp:extent cx="1037590" cy="668020"/>
            <wp:effectExtent l="0" t="0" r="0" b="0"/>
            <wp:docPr id="950515954" name="Obraz 1" descr="pu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up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4B7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56D254E2" w14:textId="77777777" w:rsidR="006614B7" w:rsidRPr="006614B7" w:rsidRDefault="006614B7" w:rsidP="006614B7">
      <w:pPr>
        <w:spacing w:before="0" w:line="276" w:lineRule="auto"/>
        <w:ind w:left="360"/>
        <w:jc w:val="both"/>
        <w:rPr>
          <w:bCs/>
          <w:sz w:val="23"/>
          <w:szCs w:val="23"/>
        </w:rPr>
      </w:pPr>
      <w:r w:rsidRPr="006614B7">
        <w:rPr>
          <w:bCs/>
          <w:sz w:val="23"/>
          <w:szCs w:val="23"/>
        </w:rPr>
        <w:t xml:space="preserve">                                                                                                              </w:t>
      </w:r>
    </w:p>
    <w:p w14:paraId="5E0F436F" w14:textId="77777777" w:rsidR="006614B7" w:rsidRPr="006614B7" w:rsidRDefault="006614B7" w:rsidP="006614B7">
      <w:pPr>
        <w:spacing w:before="0" w:line="276" w:lineRule="auto"/>
        <w:ind w:left="360"/>
        <w:jc w:val="both"/>
        <w:rPr>
          <w:b/>
          <w:sz w:val="22"/>
          <w:szCs w:val="22"/>
        </w:rPr>
      </w:pPr>
      <w:r w:rsidRPr="006614B7">
        <w:rPr>
          <w:b/>
          <w:sz w:val="22"/>
          <w:szCs w:val="22"/>
        </w:rPr>
        <w:t>Wypełniając obowiązek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 informuje się, że:</w:t>
      </w:r>
    </w:p>
    <w:p w14:paraId="0A9AD14B" w14:textId="77777777" w:rsidR="006614B7" w:rsidRPr="006614B7" w:rsidRDefault="006614B7" w:rsidP="006614B7">
      <w:pPr>
        <w:widowControl/>
        <w:numPr>
          <w:ilvl w:val="0"/>
          <w:numId w:val="21"/>
        </w:numPr>
        <w:autoSpaceDE/>
        <w:adjustRightInd/>
        <w:spacing w:before="360" w:after="240" w:line="240" w:lineRule="auto"/>
        <w:contextualSpacing/>
        <w:jc w:val="both"/>
        <w:rPr>
          <w:sz w:val="22"/>
          <w:szCs w:val="22"/>
        </w:rPr>
      </w:pPr>
      <w:r w:rsidRPr="006614B7">
        <w:rPr>
          <w:sz w:val="22"/>
          <w:szCs w:val="22"/>
        </w:rPr>
        <w:t xml:space="preserve">Administratorem Pana(i) danych osobowych jest Powiatowy Urząd Pracy w Wyszkowie, </w:t>
      </w:r>
      <w:r w:rsidRPr="006614B7">
        <w:rPr>
          <w:sz w:val="22"/>
          <w:szCs w:val="22"/>
        </w:rPr>
        <w:br/>
        <w:t>z siedzibą przy ulicy Tadeusza Kościuszki 15,  07-200 Wyszków.</w:t>
      </w:r>
    </w:p>
    <w:p w14:paraId="705BE729" w14:textId="77777777" w:rsidR="006614B7" w:rsidRPr="006614B7" w:rsidRDefault="006614B7" w:rsidP="006614B7">
      <w:pPr>
        <w:widowControl/>
        <w:numPr>
          <w:ilvl w:val="0"/>
          <w:numId w:val="21"/>
        </w:numPr>
        <w:autoSpaceDE/>
        <w:adjustRightInd/>
        <w:spacing w:before="360" w:after="240" w:line="276" w:lineRule="auto"/>
        <w:contextualSpacing/>
        <w:jc w:val="both"/>
        <w:rPr>
          <w:sz w:val="22"/>
          <w:szCs w:val="22"/>
        </w:rPr>
      </w:pPr>
      <w:r w:rsidRPr="006614B7">
        <w:rPr>
          <w:sz w:val="22"/>
          <w:szCs w:val="22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wyznaczył inspektora ochrony danych. Kontakt z inspektorem ochrony danych jest możliwy poprzez adres email: </w:t>
      </w:r>
      <w:hyperlink r:id="rId9" w:history="1">
        <w:r w:rsidRPr="006614B7">
          <w:rPr>
            <w:color w:val="0000FF"/>
            <w:sz w:val="22"/>
            <w:szCs w:val="22"/>
            <w:u w:val="single"/>
          </w:rPr>
          <w:t>iod@wyszkow.praca.gov.pl</w:t>
        </w:r>
      </w:hyperlink>
      <w:r w:rsidRPr="006614B7">
        <w:rPr>
          <w:sz w:val="22"/>
          <w:szCs w:val="22"/>
        </w:rPr>
        <w:t>.</w:t>
      </w:r>
    </w:p>
    <w:p w14:paraId="10C00396" w14:textId="1A7963E6" w:rsidR="006614B7" w:rsidRPr="006614B7" w:rsidRDefault="006614B7" w:rsidP="006614B7">
      <w:pPr>
        <w:widowControl/>
        <w:numPr>
          <w:ilvl w:val="0"/>
          <w:numId w:val="21"/>
        </w:numPr>
        <w:autoSpaceDE/>
        <w:adjustRightInd/>
        <w:spacing w:before="360" w:after="240" w:line="276" w:lineRule="auto"/>
        <w:contextualSpacing/>
        <w:jc w:val="both"/>
        <w:rPr>
          <w:sz w:val="22"/>
          <w:szCs w:val="22"/>
        </w:rPr>
      </w:pPr>
      <w:r w:rsidRPr="006614B7">
        <w:rPr>
          <w:sz w:val="22"/>
          <w:szCs w:val="22"/>
        </w:rPr>
        <w:t>Dane przetwarzane będą na podstawie art. 6 ust. 1 lit. b RODO.</w:t>
      </w:r>
    </w:p>
    <w:p w14:paraId="3156565A" w14:textId="77777777" w:rsidR="006614B7" w:rsidRPr="006614B7" w:rsidRDefault="006614B7" w:rsidP="006614B7">
      <w:pPr>
        <w:widowControl/>
        <w:numPr>
          <w:ilvl w:val="0"/>
          <w:numId w:val="21"/>
        </w:numPr>
        <w:autoSpaceDE/>
        <w:adjustRightInd/>
        <w:spacing w:before="360" w:after="240" w:line="276" w:lineRule="auto"/>
        <w:contextualSpacing/>
        <w:jc w:val="both"/>
        <w:rPr>
          <w:sz w:val="22"/>
          <w:szCs w:val="22"/>
        </w:rPr>
      </w:pPr>
      <w:r w:rsidRPr="006614B7">
        <w:rPr>
          <w:sz w:val="22"/>
          <w:szCs w:val="22"/>
        </w:rPr>
        <w:t xml:space="preserve">Pana(i) dane osobowe będą przetwarzane celu przeprowadzenia zapytania ofertowego </w:t>
      </w:r>
      <w:r w:rsidRPr="006614B7">
        <w:rPr>
          <w:sz w:val="22"/>
          <w:szCs w:val="22"/>
        </w:rPr>
        <w:br/>
        <w:t>i wykonania usługi/dostawy i podpisania umowy.</w:t>
      </w:r>
    </w:p>
    <w:p w14:paraId="583B91C3" w14:textId="77777777" w:rsidR="006614B7" w:rsidRDefault="006614B7" w:rsidP="006614B7">
      <w:pPr>
        <w:widowControl/>
        <w:numPr>
          <w:ilvl w:val="0"/>
          <w:numId w:val="21"/>
        </w:numPr>
        <w:autoSpaceDE/>
        <w:adjustRightInd/>
        <w:spacing w:before="360" w:after="240" w:line="276" w:lineRule="auto"/>
        <w:contextualSpacing/>
        <w:jc w:val="both"/>
        <w:rPr>
          <w:sz w:val="22"/>
          <w:szCs w:val="22"/>
        </w:rPr>
      </w:pPr>
      <w:r w:rsidRPr="006614B7">
        <w:rPr>
          <w:sz w:val="22"/>
          <w:szCs w:val="22"/>
        </w:rPr>
        <w:t>Dane mogą zostać udostępnione wyłącznie podmiotom upoważnionym na podstawie przepisów prawa oraz podmiotom, z którymi Administrator podpisał umowę powierzenia przetwarzania danych osobowych.</w:t>
      </w:r>
    </w:p>
    <w:p w14:paraId="18898472" w14:textId="71A134BF" w:rsidR="006614B7" w:rsidRPr="006614B7" w:rsidRDefault="006614B7" w:rsidP="006614B7">
      <w:pPr>
        <w:widowControl/>
        <w:numPr>
          <w:ilvl w:val="0"/>
          <w:numId w:val="21"/>
        </w:numPr>
        <w:autoSpaceDE/>
        <w:adjustRightInd/>
        <w:spacing w:before="360" w:after="240" w:line="276" w:lineRule="auto"/>
        <w:contextualSpacing/>
        <w:jc w:val="both"/>
        <w:rPr>
          <w:sz w:val="22"/>
          <w:szCs w:val="22"/>
        </w:rPr>
      </w:pPr>
      <w:r w:rsidRPr="00554C15">
        <w:rPr>
          <w:sz w:val="22"/>
          <w:szCs w:val="22"/>
        </w:rPr>
        <w:t xml:space="preserve">odbiorcami Pani/Pana danych osobowych będą organy władzy publicznej oraz podmioty wykonujące zadania publiczne lub działające na zlecenie organów władzy publicznej, </w:t>
      </w:r>
      <w:r>
        <w:rPr>
          <w:sz w:val="22"/>
          <w:szCs w:val="22"/>
        </w:rPr>
        <w:br/>
      </w:r>
      <w:r w:rsidRPr="00554C15">
        <w:rPr>
          <w:sz w:val="22"/>
          <w:szCs w:val="22"/>
        </w:rPr>
        <w:t xml:space="preserve">w zakresie i w celach, które wynikają z przepisów powszechnie obowiązującego prawa oraz osoby posiadające dostęp do informacji publicznej w trybie ustawy o dostępie do informacji publicznej, w przypadku w którym nie zachodzi podstawa do ograniczenia dostępu zgodnie </w:t>
      </w:r>
      <w:r>
        <w:rPr>
          <w:sz w:val="22"/>
          <w:szCs w:val="22"/>
        </w:rPr>
        <w:br/>
      </w:r>
      <w:r w:rsidRPr="00554C15">
        <w:rPr>
          <w:sz w:val="22"/>
          <w:szCs w:val="22"/>
        </w:rPr>
        <w:t>z art. 5 ustawy o dostępie do informacji publicznej z dnia 6 września 2001r. (</w:t>
      </w:r>
      <w:proofErr w:type="spellStart"/>
      <w:r w:rsidRPr="00554C15">
        <w:rPr>
          <w:sz w:val="22"/>
          <w:szCs w:val="22"/>
        </w:rPr>
        <w:t>t.j</w:t>
      </w:r>
      <w:proofErr w:type="spellEnd"/>
      <w:r w:rsidRPr="00554C15">
        <w:rPr>
          <w:sz w:val="22"/>
          <w:szCs w:val="22"/>
        </w:rPr>
        <w:t>. Dz. U. z 2022 r. poz. 902);</w:t>
      </w:r>
    </w:p>
    <w:p w14:paraId="0053C23B" w14:textId="77777777" w:rsidR="006614B7" w:rsidRPr="006614B7" w:rsidRDefault="006614B7" w:rsidP="006614B7">
      <w:pPr>
        <w:widowControl/>
        <w:numPr>
          <w:ilvl w:val="0"/>
          <w:numId w:val="21"/>
        </w:numPr>
        <w:autoSpaceDE/>
        <w:adjustRightInd/>
        <w:spacing w:before="360" w:after="240" w:line="276" w:lineRule="auto"/>
        <w:contextualSpacing/>
        <w:jc w:val="both"/>
        <w:rPr>
          <w:sz w:val="22"/>
          <w:szCs w:val="22"/>
        </w:rPr>
      </w:pPr>
      <w:r w:rsidRPr="006614B7">
        <w:rPr>
          <w:sz w:val="22"/>
          <w:szCs w:val="22"/>
        </w:rPr>
        <w:t>Dane osobowe będą przechowywane zgodnie z Jednolitym Rzeczowym Wykazem Akt (okres liczony od 1 stycznia roku następnego po zakończeniu sprawy).</w:t>
      </w:r>
    </w:p>
    <w:p w14:paraId="284F037D" w14:textId="77777777" w:rsidR="006614B7" w:rsidRPr="006614B7" w:rsidRDefault="006614B7" w:rsidP="006614B7">
      <w:pPr>
        <w:numPr>
          <w:ilvl w:val="0"/>
          <w:numId w:val="21"/>
        </w:numPr>
        <w:spacing w:before="0" w:line="276" w:lineRule="auto"/>
        <w:jc w:val="both"/>
        <w:rPr>
          <w:sz w:val="22"/>
          <w:szCs w:val="22"/>
        </w:rPr>
      </w:pPr>
      <w:r w:rsidRPr="006614B7">
        <w:rPr>
          <w:sz w:val="22"/>
          <w:szCs w:val="22"/>
        </w:rPr>
        <w:t xml:space="preserve"> Pan(i) dane nie będą przekazywane do państw trzecich oraz nie podlegają zautomatyzowanemu podejmowaniu decyzji, w tym profilowaniu.</w:t>
      </w:r>
    </w:p>
    <w:p w14:paraId="7A4592C6" w14:textId="77777777" w:rsidR="006614B7" w:rsidRPr="006614B7" w:rsidRDefault="006614B7" w:rsidP="006614B7">
      <w:pPr>
        <w:widowControl/>
        <w:numPr>
          <w:ilvl w:val="0"/>
          <w:numId w:val="21"/>
        </w:numPr>
        <w:autoSpaceDE/>
        <w:adjustRightInd/>
        <w:spacing w:before="0" w:line="276" w:lineRule="auto"/>
        <w:contextualSpacing/>
        <w:jc w:val="both"/>
        <w:rPr>
          <w:sz w:val="22"/>
          <w:szCs w:val="22"/>
        </w:rPr>
      </w:pPr>
      <w:r w:rsidRPr="006614B7">
        <w:rPr>
          <w:sz w:val="22"/>
          <w:szCs w:val="22"/>
        </w:rPr>
        <w:t>Przysługuje Panu(i) prawo dostępu do swoich danych osobowych, ich sprostowania lub ograniczenia przetwarzania.</w:t>
      </w:r>
    </w:p>
    <w:p w14:paraId="5A1C9F47" w14:textId="77777777" w:rsidR="006614B7" w:rsidRPr="006614B7" w:rsidRDefault="006614B7" w:rsidP="006614B7">
      <w:pPr>
        <w:numPr>
          <w:ilvl w:val="0"/>
          <w:numId w:val="21"/>
        </w:numPr>
        <w:spacing w:before="0" w:line="240" w:lineRule="auto"/>
        <w:ind w:left="714" w:hanging="357"/>
        <w:jc w:val="both"/>
        <w:rPr>
          <w:sz w:val="22"/>
          <w:szCs w:val="22"/>
        </w:rPr>
      </w:pPr>
      <w:r w:rsidRPr="006614B7">
        <w:rPr>
          <w:sz w:val="22"/>
          <w:szCs w:val="22"/>
        </w:rPr>
        <w:t>Nie przysługuje Panu(i) prawo do usunięcia danych, prawo do wniesienia sprzeciwu wobec przetwarzania oraz prawo do przenoszenia danych osobowych.</w:t>
      </w:r>
    </w:p>
    <w:p w14:paraId="17174F9F" w14:textId="77777777" w:rsidR="006614B7" w:rsidRPr="006614B7" w:rsidRDefault="006614B7" w:rsidP="006614B7">
      <w:pPr>
        <w:widowControl/>
        <w:numPr>
          <w:ilvl w:val="0"/>
          <w:numId w:val="21"/>
        </w:numPr>
        <w:autoSpaceDE/>
        <w:adjustRightInd/>
        <w:spacing w:before="0" w:line="240" w:lineRule="auto"/>
        <w:contextualSpacing/>
        <w:jc w:val="both"/>
        <w:rPr>
          <w:sz w:val="22"/>
          <w:szCs w:val="22"/>
        </w:rPr>
      </w:pPr>
      <w:r w:rsidRPr="006614B7">
        <w:rPr>
          <w:sz w:val="22"/>
          <w:szCs w:val="22"/>
        </w:rPr>
        <w:t>Przysługuje Panu(i) prawo wniesienia skargi do organu nadzorczego;</w:t>
      </w:r>
    </w:p>
    <w:p w14:paraId="74563EA8" w14:textId="77777777" w:rsidR="006614B7" w:rsidRDefault="006614B7" w:rsidP="006614B7">
      <w:pPr>
        <w:widowControl/>
        <w:numPr>
          <w:ilvl w:val="0"/>
          <w:numId w:val="21"/>
        </w:numPr>
        <w:autoSpaceDE/>
        <w:adjustRightInd/>
        <w:spacing w:before="360" w:after="240" w:line="276" w:lineRule="auto"/>
        <w:contextualSpacing/>
        <w:jc w:val="both"/>
        <w:rPr>
          <w:sz w:val="22"/>
          <w:szCs w:val="22"/>
        </w:rPr>
      </w:pPr>
      <w:r w:rsidRPr="006614B7">
        <w:rPr>
          <w:sz w:val="22"/>
          <w:szCs w:val="22"/>
        </w:rPr>
        <w:t>Podanie danych osobowych jest obowiązkowe. Konsekwencją niepodania określonych danych będzie brak możliwości złożenia oferty w zapytaniu ofertowym.</w:t>
      </w:r>
    </w:p>
    <w:p w14:paraId="574823FA" w14:textId="77777777" w:rsidR="006614B7" w:rsidRDefault="006614B7" w:rsidP="006614B7">
      <w:pPr>
        <w:widowControl/>
        <w:autoSpaceDE/>
        <w:adjustRightInd/>
        <w:spacing w:before="360" w:after="240" w:line="276" w:lineRule="auto"/>
        <w:contextualSpacing/>
        <w:jc w:val="both"/>
        <w:rPr>
          <w:sz w:val="22"/>
          <w:szCs w:val="22"/>
        </w:rPr>
      </w:pPr>
    </w:p>
    <w:p w14:paraId="26F52571" w14:textId="47D84CDC" w:rsidR="006614B7" w:rsidRPr="004F273B" w:rsidRDefault="006614B7" w:rsidP="006614B7">
      <w:pPr>
        <w:tabs>
          <w:tab w:val="left" w:pos="0"/>
          <w:tab w:val="left" w:pos="426"/>
        </w:tabs>
        <w:spacing w:line="276" w:lineRule="auto"/>
        <w:jc w:val="both"/>
        <w:rPr>
          <w:b/>
          <w:bCs/>
          <w:sz w:val="22"/>
          <w:szCs w:val="22"/>
        </w:rPr>
      </w:pPr>
      <w:bookmarkStart w:id="2" w:name="_Hlk153783103"/>
      <w:r w:rsidRPr="004F273B">
        <w:rPr>
          <w:b/>
          <w:bCs/>
          <w:sz w:val="22"/>
          <w:szCs w:val="22"/>
        </w:rPr>
        <w:t>Załączniki:</w:t>
      </w:r>
    </w:p>
    <w:p w14:paraId="169C0E4E" w14:textId="64C1BE64" w:rsidR="006614B7" w:rsidRPr="006614B7" w:rsidRDefault="006614B7" w:rsidP="006614B7">
      <w:pPr>
        <w:pStyle w:val="Akapitzlist"/>
        <w:numPr>
          <w:ilvl w:val="3"/>
          <w:numId w:val="21"/>
        </w:numPr>
        <w:tabs>
          <w:tab w:val="left" w:pos="0"/>
          <w:tab w:val="left" w:pos="426"/>
        </w:tabs>
        <w:spacing w:line="276" w:lineRule="auto"/>
        <w:ind w:left="142"/>
        <w:jc w:val="both"/>
      </w:pPr>
      <w:r w:rsidRPr="006614B7">
        <w:t>Szczegółowy opis przedmiotu zamówienia</w:t>
      </w:r>
    </w:p>
    <w:bookmarkEnd w:id="2"/>
    <w:p w14:paraId="2B3DDDC7" w14:textId="0277BA3D" w:rsidR="004F273B" w:rsidRDefault="00D81EA0" w:rsidP="004F273B">
      <w:pPr>
        <w:pStyle w:val="Akapitzlist"/>
        <w:numPr>
          <w:ilvl w:val="3"/>
          <w:numId w:val="21"/>
        </w:numPr>
        <w:tabs>
          <w:tab w:val="left" w:pos="0"/>
          <w:tab w:val="left" w:pos="426"/>
        </w:tabs>
        <w:spacing w:line="276" w:lineRule="auto"/>
        <w:ind w:left="142"/>
        <w:jc w:val="both"/>
      </w:pPr>
      <w:r>
        <w:t>Projekt</w:t>
      </w:r>
      <w:r w:rsidR="006614B7" w:rsidRPr="006614B7">
        <w:t xml:space="preserve"> umowy</w:t>
      </w:r>
    </w:p>
    <w:p w14:paraId="4DBF9A19" w14:textId="77777777" w:rsidR="004F273B" w:rsidRDefault="004F273B" w:rsidP="004F273B">
      <w:pPr>
        <w:pStyle w:val="Akapitzlist"/>
        <w:numPr>
          <w:ilvl w:val="3"/>
          <w:numId w:val="21"/>
        </w:numPr>
        <w:tabs>
          <w:tab w:val="left" w:pos="0"/>
          <w:tab w:val="left" w:pos="426"/>
        </w:tabs>
        <w:spacing w:line="276" w:lineRule="auto"/>
        <w:ind w:left="142"/>
        <w:jc w:val="both"/>
      </w:pPr>
      <w:r>
        <w:t xml:space="preserve">Formularz asortymentowo – cenowy określający rodzaj przesyłek oraz szacunkowe ilości wysyłanych przesyłek w Powiatowym Urzędzie Pracy w Wyszkowie </w:t>
      </w:r>
    </w:p>
    <w:p w14:paraId="07F85073" w14:textId="7F71D9DB" w:rsidR="006614B7" w:rsidRPr="006614B7" w:rsidRDefault="006614B7" w:rsidP="004F273B">
      <w:pPr>
        <w:pStyle w:val="Akapitzlist"/>
        <w:numPr>
          <w:ilvl w:val="3"/>
          <w:numId w:val="21"/>
        </w:numPr>
        <w:tabs>
          <w:tab w:val="left" w:pos="0"/>
          <w:tab w:val="left" w:pos="426"/>
        </w:tabs>
        <w:spacing w:line="276" w:lineRule="auto"/>
        <w:ind w:left="142"/>
        <w:jc w:val="both"/>
      </w:pPr>
      <w:r w:rsidRPr="006614B7">
        <w:t>Formularz ofertowy</w:t>
      </w:r>
    </w:p>
    <w:p w14:paraId="732A7490" w14:textId="0079E840" w:rsidR="006614B7" w:rsidRPr="006614B7" w:rsidRDefault="006614B7" w:rsidP="006614B7">
      <w:pPr>
        <w:pStyle w:val="Akapitzlist"/>
        <w:numPr>
          <w:ilvl w:val="3"/>
          <w:numId w:val="21"/>
        </w:numPr>
        <w:tabs>
          <w:tab w:val="left" w:pos="0"/>
          <w:tab w:val="left" w:pos="426"/>
        </w:tabs>
        <w:spacing w:line="276" w:lineRule="auto"/>
        <w:ind w:left="142"/>
        <w:jc w:val="both"/>
      </w:pPr>
      <w:r w:rsidRPr="006614B7">
        <w:t>Oświadczenie o spełnianiu warunków</w:t>
      </w:r>
    </w:p>
    <w:p w14:paraId="46A6A12B" w14:textId="77777777" w:rsidR="000E33DD" w:rsidRDefault="000E33DD" w:rsidP="000E33DD">
      <w:pPr>
        <w:suppressAutoHyphens/>
        <w:spacing w:before="0" w:line="240" w:lineRule="auto"/>
        <w:jc w:val="both"/>
        <w:textAlignment w:val="baseline"/>
        <w:rPr>
          <w:rFonts w:eastAsiaTheme="minorHAnsi"/>
          <w:kern w:val="2"/>
          <w:lang w:eastAsia="en-US"/>
          <w14:ligatures w14:val="standardContextual"/>
        </w:rPr>
      </w:pPr>
    </w:p>
    <w:p w14:paraId="6F56727D" w14:textId="0D8DAC39" w:rsidR="00CB1DAC" w:rsidRPr="000E33DD" w:rsidRDefault="000E33DD" w:rsidP="000E33DD">
      <w:pPr>
        <w:suppressAutoHyphens/>
        <w:spacing w:before="0" w:line="240" w:lineRule="auto"/>
        <w:ind w:left="6372"/>
        <w:jc w:val="both"/>
        <w:textAlignment w:val="baseline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 xml:space="preserve">               </w:t>
      </w:r>
      <w:r w:rsidRPr="000E33DD">
        <w:rPr>
          <w:rFonts w:eastAsiaTheme="minorHAnsi"/>
          <w:kern w:val="2"/>
          <w:lang w:eastAsia="en-US"/>
          <w14:ligatures w14:val="standardContextual"/>
        </w:rPr>
        <w:t>Dyrektor</w:t>
      </w:r>
    </w:p>
    <w:p w14:paraId="359F6380" w14:textId="4E7E3C2F" w:rsidR="000E33DD" w:rsidRPr="000E33DD" w:rsidRDefault="000E33DD" w:rsidP="000E33DD">
      <w:pPr>
        <w:suppressAutoHyphens/>
        <w:spacing w:before="0" w:line="240" w:lineRule="auto"/>
        <w:ind w:left="6372"/>
        <w:jc w:val="both"/>
        <w:textAlignment w:val="baseline"/>
        <w:rPr>
          <w:rFonts w:eastAsiaTheme="minorHAnsi"/>
          <w:kern w:val="2"/>
          <w:lang w:eastAsia="en-US"/>
          <w14:ligatures w14:val="standardContextual"/>
        </w:rPr>
      </w:pPr>
      <w:r w:rsidRPr="000E33DD">
        <w:rPr>
          <w:rFonts w:eastAsiaTheme="minorHAnsi"/>
          <w:kern w:val="2"/>
          <w:lang w:eastAsia="en-US"/>
          <w14:ligatures w14:val="standardContextual"/>
        </w:rPr>
        <w:t>Powiatowego Urzędu Pracy</w:t>
      </w:r>
    </w:p>
    <w:p w14:paraId="7ACAC846" w14:textId="40868456" w:rsidR="000E33DD" w:rsidRPr="000E33DD" w:rsidRDefault="000E33DD" w:rsidP="000E33DD">
      <w:pPr>
        <w:suppressAutoHyphens/>
        <w:spacing w:before="0" w:line="240" w:lineRule="auto"/>
        <w:ind w:left="6372"/>
        <w:jc w:val="both"/>
        <w:textAlignment w:val="baseline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 xml:space="preserve">           w</w:t>
      </w:r>
      <w:r w:rsidRPr="000E33DD">
        <w:rPr>
          <w:rFonts w:eastAsiaTheme="minorHAnsi"/>
          <w:kern w:val="2"/>
          <w:lang w:eastAsia="en-US"/>
          <w14:ligatures w14:val="standardContextual"/>
        </w:rPr>
        <w:t xml:space="preserve"> Wyszkowie</w:t>
      </w:r>
    </w:p>
    <w:p w14:paraId="5C7B50D0" w14:textId="4DA6A827" w:rsidR="000E33DD" w:rsidRPr="000E33DD" w:rsidRDefault="000E33DD" w:rsidP="000E33DD">
      <w:pPr>
        <w:suppressAutoHyphens/>
        <w:spacing w:before="0" w:line="240" w:lineRule="auto"/>
        <w:ind w:left="6372"/>
        <w:jc w:val="both"/>
        <w:textAlignment w:val="baseline"/>
        <w:rPr>
          <w:rFonts w:eastAsiaTheme="minorHAnsi"/>
          <w:kern w:val="2"/>
          <w:lang w:eastAsia="en-US"/>
          <w14:ligatures w14:val="standardContextual"/>
        </w:rPr>
      </w:pPr>
      <w:r>
        <w:rPr>
          <w:rFonts w:eastAsiaTheme="minorHAnsi"/>
          <w:kern w:val="2"/>
          <w:lang w:eastAsia="en-US"/>
          <w14:ligatures w14:val="standardContextual"/>
        </w:rPr>
        <w:t xml:space="preserve">           </w:t>
      </w:r>
      <w:r w:rsidRPr="000E33DD">
        <w:rPr>
          <w:rFonts w:eastAsiaTheme="minorHAnsi"/>
          <w:kern w:val="2"/>
          <w:lang w:eastAsia="en-US"/>
          <w14:ligatures w14:val="standardContextual"/>
        </w:rPr>
        <w:t>Grażyna Polak</w:t>
      </w:r>
    </w:p>
    <w:p w14:paraId="7024EC81" w14:textId="13CE6070" w:rsidR="001F6FED" w:rsidRDefault="00B7243B" w:rsidP="001F6FED">
      <w:pPr>
        <w:suppressAutoHyphens/>
        <w:spacing w:after="120" w:line="276" w:lineRule="auto"/>
        <w:jc w:val="both"/>
        <w:textAlignment w:val="baseline"/>
        <w:rPr>
          <w:rFonts w:eastAsiaTheme="minorHAnsi"/>
          <w:i/>
          <w:iCs/>
          <w:kern w:val="2"/>
          <w:lang w:eastAsia="en-US"/>
          <w14:ligatures w14:val="standardContextual"/>
        </w:rPr>
      </w:pPr>
      <w:r w:rsidRPr="00B7243B">
        <w:rPr>
          <w:rFonts w:eastAsiaTheme="minorHAnsi"/>
          <w:i/>
          <w:iCs/>
          <w:kern w:val="2"/>
          <w:u w:val="single"/>
          <w:lang w:eastAsia="en-US"/>
          <w14:ligatures w14:val="standardContextual"/>
        </w:rPr>
        <w:lastRenderedPageBreak/>
        <w:t>Załącznik nr 1</w:t>
      </w:r>
      <w:r w:rsidRPr="00B7243B">
        <w:rPr>
          <w:rFonts w:eastAsiaTheme="minorHAnsi"/>
          <w:i/>
          <w:iCs/>
          <w:kern w:val="2"/>
          <w:lang w:eastAsia="en-US"/>
          <w14:ligatures w14:val="standardContextual"/>
        </w:rPr>
        <w:t xml:space="preserve">- Szczegółowy opis </w:t>
      </w:r>
      <w:r w:rsidR="001F6FED">
        <w:rPr>
          <w:rFonts w:eastAsiaTheme="minorHAnsi"/>
          <w:i/>
          <w:iCs/>
          <w:kern w:val="2"/>
          <w:lang w:eastAsia="en-US"/>
          <w14:ligatures w14:val="standardContextual"/>
        </w:rPr>
        <w:t>zamówienia</w:t>
      </w:r>
    </w:p>
    <w:p w14:paraId="2CE289EA" w14:textId="3B601D77" w:rsidR="001F6FED" w:rsidRPr="001F6FED" w:rsidRDefault="001F6FED" w:rsidP="001F6FED">
      <w:pPr>
        <w:suppressAutoHyphens/>
        <w:spacing w:after="120" w:line="276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b/>
          <w:bCs/>
          <w:kern w:val="3"/>
          <w:sz w:val="22"/>
          <w:szCs w:val="22"/>
        </w:rPr>
        <w:t>Przedmiotem zamówienia jest świadczenie usług pocztowych w obrocie krajowym w zakresie przyjmowania, przemieszczania i doręczania przesyłek listowych i paczek, zgodnie z ustawą z dnia 23 listopada 2012 r. Prawo pocztowe (Dz.U. z 2023 r. poz. 1640), zwrotu przesyłek niedoręczonych</w:t>
      </w:r>
      <w:r w:rsidRPr="001F6FED">
        <w:rPr>
          <w:b/>
          <w:bCs/>
          <w:sz w:val="22"/>
          <w:szCs w:val="22"/>
        </w:rPr>
        <w:t xml:space="preserve"> i zwrotnego potwierdzenia odbioru</w:t>
      </w:r>
      <w:r w:rsidRPr="001F6FED">
        <w:rPr>
          <w:b/>
          <w:bCs/>
          <w:kern w:val="3"/>
          <w:sz w:val="22"/>
          <w:szCs w:val="22"/>
        </w:rPr>
        <w:t xml:space="preserve"> oraz transportu przesyłek w okresie od dnia 1 stycznia 2024 r.  do dnia 31 grudnia 202</w:t>
      </w:r>
      <w:r>
        <w:rPr>
          <w:b/>
          <w:bCs/>
          <w:kern w:val="3"/>
          <w:sz w:val="22"/>
          <w:szCs w:val="22"/>
        </w:rPr>
        <w:t>4</w:t>
      </w:r>
      <w:r w:rsidRPr="001F6FED">
        <w:rPr>
          <w:b/>
          <w:bCs/>
          <w:kern w:val="3"/>
          <w:sz w:val="22"/>
          <w:szCs w:val="22"/>
        </w:rPr>
        <w:t xml:space="preserve">r.  </w:t>
      </w:r>
      <w:r w:rsidRPr="001F6FED">
        <w:rPr>
          <w:b/>
          <w:bCs/>
          <w:sz w:val="22"/>
          <w:szCs w:val="22"/>
        </w:rPr>
        <w:t>na rzecz</w:t>
      </w:r>
      <w:r w:rsidRPr="001F6FED">
        <w:rPr>
          <w:sz w:val="22"/>
          <w:szCs w:val="22"/>
        </w:rPr>
        <w:t>:</w:t>
      </w:r>
    </w:p>
    <w:p w14:paraId="09D1AFB3" w14:textId="6433C416" w:rsidR="001F6FED" w:rsidRPr="001F6FED" w:rsidRDefault="001F6FED" w:rsidP="001F6FED">
      <w:pPr>
        <w:suppressAutoHyphens/>
        <w:autoSpaceDE/>
        <w:adjustRightInd/>
        <w:spacing w:before="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bookmarkStart w:id="3" w:name="_Hlk153794520"/>
      <w:r>
        <w:rPr>
          <w:sz w:val="22"/>
          <w:szCs w:val="22"/>
        </w:rPr>
        <w:t>Powiatowego Urzędu Pracy w Wyszkowie, ul. Tadeusza Kościuszki 15</w:t>
      </w:r>
      <w:r w:rsidRPr="001F6FED">
        <w:rPr>
          <w:sz w:val="22"/>
          <w:szCs w:val="22"/>
        </w:rPr>
        <w:t>, 07-200 Wyszków</w:t>
      </w:r>
      <w:bookmarkEnd w:id="3"/>
      <w:r w:rsidRPr="001F6FED">
        <w:rPr>
          <w:sz w:val="22"/>
          <w:szCs w:val="22"/>
        </w:rPr>
        <w:t>.</w:t>
      </w:r>
    </w:p>
    <w:p w14:paraId="4C4E29C3" w14:textId="77777777" w:rsidR="001F6FED" w:rsidRPr="001F6FED" w:rsidRDefault="001F6FED" w:rsidP="001F6FED">
      <w:pPr>
        <w:suppressAutoHyphens/>
        <w:autoSpaceDE/>
        <w:adjustRightInd/>
        <w:spacing w:before="0" w:line="240" w:lineRule="auto"/>
        <w:ind w:left="284"/>
        <w:jc w:val="both"/>
        <w:textAlignment w:val="baseline"/>
        <w:rPr>
          <w:kern w:val="3"/>
          <w:sz w:val="22"/>
          <w:szCs w:val="22"/>
        </w:rPr>
      </w:pPr>
    </w:p>
    <w:p w14:paraId="6DA4FF78" w14:textId="77777777" w:rsidR="001F6FED" w:rsidRPr="001F6FED" w:rsidRDefault="001F6FED" w:rsidP="001F6FED">
      <w:pPr>
        <w:tabs>
          <w:tab w:val="left" w:pos="553"/>
        </w:tabs>
        <w:suppressAutoHyphens/>
        <w:autoSpaceDE/>
        <w:adjustRightInd/>
        <w:spacing w:before="0" w:line="266" w:lineRule="exact"/>
        <w:ind w:left="20"/>
        <w:jc w:val="both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Przez przesyłki pocztowe, będące przedmiotem zamówienia rozumie się </w:t>
      </w:r>
    </w:p>
    <w:p w14:paraId="46E14EC2" w14:textId="269B29FE" w:rsidR="001F6FED" w:rsidRPr="001F6FED" w:rsidRDefault="001F6FED" w:rsidP="001F6FED">
      <w:pPr>
        <w:widowControl/>
        <w:numPr>
          <w:ilvl w:val="0"/>
          <w:numId w:val="38"/>
        </w:numPr>
        <w:tabs>
          <w:tab w:val="left" w:pos="553"/>
        </w:tabs>
        <w:suppressAutoHyphens/>
        <w:autoSpaceDE/>
        <w:autoSpaceDN/>
        <w:adjustRightInd/>
        <w:spacing w:before="0" w:after="160" w:line="266" w:lineRule="exact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b/>
          <w:i/>
          <w:kern w:val="3"/>
          <w:sz w:val="22"/>
          <w:szCs w:val="22"/>
          <w:lang w:eastAsia="en-US"/>
        </w:rPr>
        <w:t>przesyłki zwykłe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- przesyłka nierejestrowana nie będąca przesyłką najszybszej kategorii w obrocie krajowym,</w:t>
      </w:r>
    </w:p>
    <w:p w14:paraId="17934C81" w14:textId="19DF42B9" w:rsidR="001F6FED" w:rsidRDefault="001F6FED" w:rsidP="001F6FED">
      <w:pPr>
        <w:widowControl/>
        <w:numPr>
          <w:ilvl w:val="0"/>
          <w:numId w:val="38"/>
        </w:numPr>
        <w:tabs>
          <w:tab w:val="left" w:pos="553"/>
        </w:tabs>
        <w:suppressAutoHyphens/>
        <w:autoSpaceDE/>
        <w:autoSpaceDN/>
        <w:adjustRightInd/>
        <w:spacing w:before="0" w:after="160" w:line="266" w:lineRule="exact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b/>
          <w:i/>
          <w:kern w:val="3"/>
          <w:sz w:val="22"/>
          <w:szCs w:val="22"/>
          <w:lang w:eastAsia="en-US"/>
        </w:rPr>
        <w:t>przesyłki zwykłe priorytetowe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- przesyłka nierejestrowana najszybszej kategorii w obrocie krajowym,</w:t>
      </w:r>
    </w:p>
    <w:p w14:paraId="37FD1DF8" w14:textId="04739687" w:rsidR="00CB1DAC" w:rsidRPr="00CB1DAC" w:rsidRDefault="001F6FED" w:rsidP="00820191">
      <w:pPr>
        <w:widowControl/>
        <w:numPr>
          <w:ilvl w:val="0"/>
          <w:numId w:val="38"/>
        </w:numPr>
        <w:tabs>
          <w:tab w:val="left" w:pos="553"/>
        </w:tabs>
        <w:suppressAutoHyphens/>
        <w:autoSpaceDE/>
        <w:autoSpaceDN/>
        <w:adjustRightInd/>
        <w:spacing w:before="0" w:after="160" w:line="266" w:lineRule="exact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b/>
          <w:i/>
          <w:kern w:val="3"/>
          <w:sz w:val="22"/>
          <w:szCs w:val="22"/>
          <w:lang w:eastAsia="en-US"/>
        </w:rPr>
        <w:t xml:space="preserve"> przesyłki polecone</w:t>
      </w:r>
      <w:r w:rsidRPr="001F6FED">
        <w:rPr>
          <w:rFonts w:eastAsia="Arial Unicode MS"/>
          <w:i/>
          <w:kern w:val="3"/>
          <w:sz w:val="22"/>
          <w:szCs w:val="22"/>
          <w:lang w:eastAsia="en-US"/>
        </w:rPr>
        <w:t xml:space="preserve"> 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- przesyłka rejestrowana nie będąca przesyłką najszybszej kategorii w obrocie krajowym</w:t>
      </w:r>
      <w:r w:rsidR="00CB1DAC">
        <w:rPr>
          <w:rFonts w:eastAsia="Arial Unicode MS"/>
          <w:kern w:val="3"/>
          <w:sz w:val="22"/>
          <w:szCs w:val="22"/>
          <w:lang w:eastAsia="en-US"/>
        </w:rPr>
        <w:t>,</w:t>
      </w:r>
    </w:p>
    <w:p w14:paraId="3EF1F39E" w14:textId="43AEDE8D" w:rsidR="001F6FED" w:rsidRPr="00CB1DAC" w:rsidRDefault="001F6FED" w:rsidP="00820191">
      <w:pPr>
        <w:widowControl/>
        <w:numPr>
          <w:ilvl w:val="0"/>
          <w:numId w:val="38"/>
        </w:numPr>
        <w:tabs>
          <w:tab w:val="left" w:pos="553"/>
        </w:tabs>
        <w:suppressAutoHyphens/>
        <w:autoSpaceDE/>
        <w:autoSpaceDN/>
        <w:adjustRightInd/>
        <w:spacing w:before="0" w:after="160" w:line="266" w:lineRule="exact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b/>
          <w:i/>
          <w:kern w:val="3"/>
          <w:sz w:val="22"/>
          <w:szCs w:val="22"/>
          <w:lang w:eastAsia="en-US"/>
        </w:rPr>
        <w:t>przesyłki polecone priorytetowe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- przesyłka rejestrowana najszybszej kategorii w obrocie krajowym,</w:t>
      </w:r>
    </w:p>
    <w:p w14:paraId="2FDA58E2" w14:textId="1FECD3F4" w:rsidR="001F6FED" w:rsidRDefault="001F6FED" w:rsidP="001F6FED">
      <w:pPr>
        <w:widowControl/>
        <w:numPr>
          <w:ilvl w:val="0"/>
          <w:numId w:val="38"/>
        </w:numPr>
        <w:tabs>
          <w:tab w:val="left" w:pos="553"/>
        </w:tabs>
        <w:suppressAutoHyphens/>
        <w:autoSpaceDE/>
        <w:autoSpaceDN/>
        <w:adjustRightInd/>
        <w:spacing w:before="0" w:after="160" w:line="266" w:lineRule="exact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b/>
          <w:i/>
          <w:kern w:val="3"/>
          <w:sz w:val="22"/>
          <w:szCs w:val="22"/>
          <w:lang w:eastAsia="en-US"/>
        </w:rPr>
        <w:t>przesyłki polecone ze zwrotnym poświadczeniem odbioru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- przesyłki nie będące przesyłkami najszybszej kategorii przyjęta za potwierdzeniem nadania i doręczone za pokwitowaniem odbioru w obrocie krajowym,</w:t>
      </w:r>
    </w:p>
    <w:p w14:paraId="509466FC" w14:textId="7A9493ED" w:rsidR="001F6FED" w:rsidRPr="001F6FED" w:rsidRDefault="001F6FED" w:rsidP="001F6FED">
      <w:pPr>
        <w:widowControl/>
        <w:numPr>
          <w:ilvl w:val="0"/>
          <w:numId w:val="38"/>
        </w:numPr>
        <w:tabs>
          <w:tab w:val="left" w:pos="553"/>
        </w:tabs>
        <w:suppressAutoHyphens/>
        <w:autoSpaceDE/>
        <w:autoSpaceDN/>
        <w:adjustRightInd/>
        <w:spacing w:before="0" w:after="160" w:line="266" w:lineRule="exact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b/>
          <w:i/>
          <w:kern w:val="3"/>
          <w:sz w:val="22"/>
          <w:szCs w:val="22"/>
          <w:lang w:eastAsia="en-US"/>
        </w:rPr>
        <w:t>przesyłki polecone priorytetowe ze zwrotnym poświadczeniem odbioru</w:t>
      </w:r>
      <w:r w:rsidRPr="001F6FED">
        <w:rPr>
          <w:rFonts w:eastAsia="Arial Unicode MS"/>
          <w:i/>
          <w:kern w:val="3"/>
          <w:sz w:val="22"/>
          <w:szCs w:val="22"/>
          <w:lang w:eastAsia="en-US"/>
        </w:rPr>
        <w:t xml:space="preserve"> 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- przesyłki najszybszej kategorii przyjęte za potwierdzeniem nadania i doręczona za pokwitowaniem odbioru, w obrocie krajowym,</w:t>
      </w:r>
    </w:p>
    <w:p w14:paraId="683FA1A5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</w:p>
    <w:p w14:paraId="6C291772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1F6FED">
        <w:rPr>
          <w:rFonts w:eastAsia="Calibri"/>
          <w:b/>
          <w:bCs/>
          <w:sz w:val="22"/>
          <w:szCs w:val="22"/>
          <w:lang w:eastAsia="en-US"/>
        </w:rPr>
        <w:t>Format S- to przesyłka o wymiarach:</w:t>
      </w:r>
    </w:p>
    <w:p w14:paraId="7F756ED1" w14:textId="4DAD00F4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sz w:val="22"/>
          <w:szCs w:val="22"/>
          <w:lang w:eastAsia="en-US"/>
        </w:rPr>
        <w:t>MINIMUM – wymiary strony adresowej nie mogą być mniejsze niż 90</w:t>
      </w:r>
      <w:r w:rsidR="00D01310">
        <w:rPr>
          <w:rFonts w:eastAsia="Calibri"/>
          <w:sz w:val="22"/>
          <w:szCs w:val="22"/>
          <w:lang w:eastAsia="en-US"/>
        </w:rPr>
        <w:t xml:space="preserve"> mm</w:t>
      </w:r>
      <w:r w:rsidRPr="001F6FED">
        <w:rPr>
          <w:rFonts w:eastAsia="Calibri"/>
          <w:sz w:val="22"/>
          <w:szCs w:val="22"/>
          <w:lang w:eastAsia="en-US"/>
        </w:rPr>
        <w:t xml:space="preserve"> x 140 mm,</w:t>
      </w:r>
    </w:p>
    <w:p w14:paraId="5729323F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sz w:val="22"/>
          <w:szCs w:val="22"/>
          <w:lang w:eastAsia="en-US"/>
        </w:rPr>
        <w:t>MAKSIMUM – żaden z wymiarów nie może przekroczyć: wysokość 20 mm, długość 230 mm, szerokość 160 mm</w:t>
      </w:r>
    </w:p>
    <w:p w14:paraId="6279917F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</w:p>
    <w:p w14:paraId="6CCFA394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b/>
          <w:bCs/>
          <w:sz w:val="22"/>
          <w:szCs w:val="22"/>
          <w:lang w:eastAsia="en-US"/>
        </w:rPr>
        <w:t>Format M to przesyłki o wymiarach:</w:t>
      </w:r>
    </w:p>
    <w:p w14:paraId="74C35AED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sz w:val="22"/>
          <w:szCs w:val="22"/>
          <w:lang w:eastAsia="en-US"/>
        </w:rPr>
        <w:t>MINIMUM wymiary strony adresowej nie mogą być mniejsze niż 90 x 140 mm,</w:t>
      </w:r>
    </w:p>
    <w:p w14:paraId="0584212D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sz w:val="22"/>
          <w:szCs w:val="22"/>
          <w:lang w:eastAsia="en-US"/>
        </w:rPr>
        <w:t>MAKSIMUM – żaden z wymiarów nie może przekroczyć: wysokość 20 mm, długość 325 mm, szerokość 230 mm.</w:t>
      </w:r>
    </w:p>
    <w:p w14:paraId="38F95E31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b/>
          <w:bCs/>
          <w:sz w:val="22"/>
          <w:szCs w:val="22"/>
          <w:lang w:eastAsia="en-US"/>
        </w:rPr>
        <w:t> </w:t>
      </w:r>
    </w:p>
    <w:p w14:paraId="519F4309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b/>
          <w:bCs/>
          <w:sz w:val="22"/>
          <w:szCs w:val="22"/>
          <w:lang w:eastAsia="en-US"/>
        </w:rPr>
        <w:t>FORMAT L to przesyłki o wymiarach:</w:t>
      </w:r>
    </w:p>
    <w:p w14:paraId="65DB83D0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sz w:val="22"/>
          <w:szCs w:val="22"/>
          <w:lang w:eastAsia="en-US"/>
        </w:rPr>
        <w:t>MINIMUM – wymiary strony adresowej nie mogą być mniejsze niż 90 x 140 mm,</w:t>
      </w:r>
    </w:p>
    <w:p w14:paraId="315CB0B5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sz w:val="22"/>
          <w:szCs w:val="22"/>
          <w:lang w:eastAsia="en-US"/>
        </w:rPr>
        <w:t>MAKSIMUM – suma długości, szerokości i wysokości 900 mm, przy czym największy z tych wymiarów (długość) nie może przekroczyć 600 mm.</w:t>
      </w:r>
    </w:p>
    <w:p w14:paraId="4BF3EA0B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</w:p>
    <w:p w14:paraId="67667D1D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sz w:val="22"/>
          <w:szCs w:val="22"/>
          <w:lang w:eastAsia="en-US"/>
        </w:rPr>
        <w:t>Masa – do 2 kg</w:t>
      </w:r>
    </w:p>
    <w:p w14:paraId="61DAA88F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</w:p>
    <w:p w14:paraId="1C816CCA" w14:textId="77777777" w:rsidR="001F6FED" w:rsidRPr="001F6FED" w:rsidRDefault="001F6FED" w:rsidP="001F6FED">
      <w:pPr>
        <w:tabs>
          <w:tab w:val="left" w:pos="553"/>
        </w:tabs>
        <w:suppressAutoHyphens/>
        <w:autoSpaceDE/>
        <w:adjustRightInd/>
        <w:spacing w:before="0" w:after="26" w:line="210" w:lineRule="exact"/>
        <w:ind w:right="20"/>
        <w:jc w:val="both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  <w:r w:rsidRPr="001F6FED">
        <w:rPr>
          <w:rFonts w:eastAsia="Arial Unicode MS"/>
          <w:kern w:val="3"/>
          <w:sz w:val="22"/>
          <w:szCs w:val="22"/>
          <w:lang w:eastAsia="en-US"/>
        </w:rPr>
        <w:t>Przez paczki pocztowe, będące przedmiotem zamówienia rozumie się:</w:t>
      </w:r>
    </w:p>
    <w:p w14:paraId="2C373802" w14:textId="424125DE" w:rsidR="001F6FED" w:rsidRPr="001F6FED" w:rsidRDefault="001F6FED" w:rsidP="001F6FED">
      <w:pPr>
        <w:widowControl/>
        <w:numPr>
          <w:ilvl w:val="0"/>
          <w:numId w:val="39"/>
        </w:numPr>
        <w:tabs>
          <w:tab w:val="left" w:pos="-20507"/>
        </w:tabs>
        <w:suppressAutoHyphens/>
        <w:autoSpaceDE/>
        <w:autoSpaceDN/>
        <w:adjustRightInd/>
        <w:spacing w:before="0" w:after="160" w:line="240" w:lineRule="auto"/>
        <w:ind w:right="2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b/>
          <w:i/>
          <w:kern w:val="3"/>
          <w:sz w:val="22"/>
          <w:szCs w:val="22"/>
          <w:lang w:eastAsia="en-US"/>
        </w:rPr>
        <w:t xml:space="preserve">zwykłe 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- paczki rejestrowane nie będące paczkami najszybszej kategorii w obrocie krajowym,</w:t>
      </w:r>
    </w:p>
    <w:p w14:paraId="5D6C6829" w14:textId="3BCD39BD" w:rsidR="001F6FED" w:rsidRPr="001F6FED" w:rsidRDefault="001F6FED" w:rsidP="001F6FED">
      <w:pPr>
        <w:widowControl/>
        <w:numPr>
          <w:ilvl w:val="0"/>
          <w:numId w:val="39"/>
        </w:numPr>
        <w:tabs>
          <w:tab w:val="left" w:pos="-20507"/>
        </w:tabs>
        <w:suppressAutoHyphens/>
        <w:autoSpaceDE/>
        <w:autoSpaceDN/>
        <w:adjustRightInd/>
        <w:spacing w:before="0" w:after="160" w:line="240" w:lineRule="auto"/>
        <w:ind w:right="2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b/>
          <w:i/>
          <w:kern w:val="3"/>
          <w:sz w:val="22"/>
          <w:szCs w:val="22"/>
          <w:lang w:eastAsia="en-US"/>
        </w:rPr>
        <w:t>priorytetowe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- paczki rejestrowane najszybszej kategorii w obrocie krajowym, </w:t>
      </w:r>
    </w:p>
    <w:p w14:paraId="22E4D905" w14:textId="1716717F" w:rsidR="001F6FED" w:rsidRPr="001F6FED" w:rsidRDefault="001F6FED" w:rsidP="001F6FED">
      <w:pPr>
        <w:widowControl/>
        <w:numPr>
          <w:ilvl w:val="0"/>
          <w:numId w:val="39"/>
        </w:numPr>
        <w:tabs>
          <w:tab w:val="left" w:pos="553"/>
        </w:tabs>
        <w:suppressAutoHyphens/>
        <w:autoSpaceDE/>
        <w:autoSpaceDN/>
        <w:adjustRightInd/>
        <w:spacing w:before="0" w:after="160" w:line="240" w:lineRule="auto"/>
        <w:ind w:left="777" w:right="23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b/>
          <w:i/>
          <w:kern w:val="3"/>
          <w:sz w:val="22"/>
          <w:szCs w:val="22"/>
          <w:lang w:eastAsia="en-US"/>
        </w:rPr>
        <w:t>z zadeklarowaną wartością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- paczki rejestrowane nie będące przesyłkami najszybszej kategorii z zadeklarowaną wartością w obrocie krajowym, </w:t>
      </w:r>
    </w:p>
    <w:p w14:paraId="40664C6A" w14:textId="216EC97B" w:rsidR="001F6FED" w:rsidRPr="001F6FED" w:rsidRDefault="001F6FED" w:rsidP="001F6FED">
      <w:pPr>
        <w:widowControl/>
        <w:numPr>
          <w:ilvl w:val="0"/>
          <w:numId w:val="39"/>
        </w:numPr>
        <w:tabs>
          <w:tab w:val="left" w:pos="553"/>
        </w:tabs>
        <w:suppressAutoHyphens/>
        <w:autoSpaceDE/>
        <w:autoSpaceDN/>
        <w:adjustRightInd/>
        <w:spacing w:before="0" w:after="160" w:line="240" w:lineRule="auto"/>
        <w:ind w:left="777" w:right="23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b/>
          <w:i/>
          <w:kern w:val="3"/>
          <w:sz w:val="22"/>
          <w:szCs w:val="22"/>
          <w:lang w:eastAsia="en-US"/>
        </w:rPr>
        <w:t xml:space="preserve"> ze zwrotnym poświadczeniem odbioru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- paczki rejestrowane, przyjęte za potwierdzeniem nadania i doręczone za pokwitowaniem odbioru w obrocie krajowym,</w:t>
      </w:r>
    </w:p>
    <w:p w14:paraId="2F8E4FCE" w14:textId="77777777" w:rsidR="001F6FED" w:rsidRPr="001F6FED" w:rsidRDefault="001F6FED" w:rsidP="001F6FED">
      <w:pPr>
        <w:widowControl/>
        <w:numPr>
          <w:ilvl w:val="0"/>
          <w:numId w:val="39"/>
        </w:numPr>
        <w:tabs>
          <w:tab w:val="left" w:pos="553"/>
        </w:tabs>
        <w:suppressAutoHyphens/>
        <w:autoSpaceDE/>
        <w:autoSpaceDN/>
        <w:adjustRightInd/>
        <w:spacing w:before="0" w:after="160" w:line="240" w:lineRule="auto"/>
        <w:ind w:left="777" w:right="23" w:hanging="357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b/>
          <w:i/>
          <w:kern w:val="3"/>
          <w:sz w:val="22"/>
          <w:szCs w:val="22"/>
          <w:lang w:eastAsia="en-US"/>
        </w:rPr>
        <w:t>za pobraniem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– paczki rejestrowe nie będące paczkami najszybszej kategorii ( za pobraniem opłaty) w obrocie krajowym.</w:t>
      </w:r>
    </w:p>
    <w:p w14:paraId="01986EC0" w14:textId="77777777" w:rsidR="001F6FED" w:rsidRPr="001F6FED" w:rsidRDefault="001F6FED" w:rsidP="001F6FED">
      <w:pPr>
        <w:widowControl/>
        <w:suppressAutoHyphens/>
        <w:autoSpaceDE/>
        <w:adjustRightInd/>
        <w:spacing w:before="0" w:after="160" w:line="240" w:lineRule="auto"/>
        <w:textAlignment w:val="baseline"/>
        <w:rPr>
          <w:rFonts w:eastAsia="Calibri"/>
          <w:sz w:val="22"/>
          <w:szCs w:val="22"/>
        </w:rPr>
      </w:pPr>
    </w:p>
    <w:p w14:paraId="4FDD7837" w14:textId="77777777" w:rsidR="001F6FED" w:rsidRPr="001F6FED" w:rsidRDefault="001F6FED" w:rsidP="001F6FED">
      <w:pPr>
        <w:keepNext/>
        <w:keepLines/>
        <w:widowControl/>
        <w:suppressAutoHyphens/>
        <w:autoSpaceDE/>
        <w:adjustRightInd/>
        <w:spacing w:before="40" w:line="240" w:lineRule="auto"/>
        <w:textAlignment w:val="baseline"/>
        <w:outlineLvl w:val="1"/>
        <w:rPr>
          <w:sz w:val="22"/>
          <w:szCs w:val="22"/>
          <w:lang w:eastAsia="en-US"/>
        </w:rPr>
      </w:pPr>
      <w:r w:rsidRPr="001F6FED">
        <w:rPr>
          <w:sz w:val="22"/>
          <w:szCs w:val="22"/>
        </w:rPr>
        <w:lastRenderedPageBreak/>
        <w:t>Wymiary:</w:t>
      </w:r>
    </w:p>
    <w:p w14:paraId="7E59C639" w14:textId="77777777" w:rsidR="001F6FED" w:rsidRPr="001F6FED" w:rsidRDefault="001F6FED" w:rsidP="001F6FED">
      <w:pPr>
        <w:keepNext/>
        <w:keepLines/>
        <w:widowControl/>
        <w:suppressAutoHyphens/>
        <w:autoSpaceDE/>
        <w:adjustRightInd/>
        <w:spacing w:before="40" w:line="240" w:lineRule="auto"/>
        <w:textAlignment w:val="baseline"/>
        <w:outlineLvl w:val="1"/>
        <w:rPr>
          <w:sz w:val="22"/>
          <w:szCs w:val="22"/>
        </w:rPr>
      </w:pPr>
      <w:r w:rsidRPr="001F6FED">
        <w:rPr>
          <w:sz w:val="22"/>
          <w:szCs w:val="22"/>
        </w:rPr>
        <w:t>Minimalne: 9 cm x 14 cm (strona adresowa) z tolerancją +/-2 mm</w:t>
      </w:r>
    </w:p>
    <w:p w14:paraId="551661C1" w14:textId="77777777" w:rsidR="001F6FED" w:rsidRPr="001F6FED" w:rsidRDefault="001F6FED" w:rsidP="001F6FED">
      <w:pPr>
        <w:keepNext/>
        <w:keepLines/>
        <w:widowControl/>
        <w:suppressAutoHyphens/>
        <w:autoSpaceDE/>
        <w:adjustRightInd/>
        <w:spacing w:before="40" w:line="240" w:lineRule="auto"/>
        <w:textAlignment w:val="baseline"/>
        <w:outlineLvl w:val="1"/>
        <w:rPr>
          <w:sz w:val="22"/>
          <w:szCs w:val="22"/>
        </w:rPr>
      </w:pPr>
      <w:r w:rsidRPr="001F6FED">
        <w:rPr>
          <w:sz w:val="22"/>
          <w:szCs w:val="22"/>
        </w:rPr>
        <w:t>Maksymalne: długość + obwód (mierzony w innym kierunku niż długość) = maksymalnie 300 cm przy czym:</w:t>
      </w:r>
    </w:p>
    <w:p w14:paraId="56B11C6D" w14:textId="77777777" w:rsidR="001F6FED" w:rsidRPr="001F6FED" w:rsidRDefault="001F6FED" w:rsidP="001F6FED">
      <w:pPr>
        <w:keepNext/>
        <w:keepLines/>
        <w:widowControl/>
        <w:suppressAutoHyphens/>
        <w:autoSpaceDE/>
        <w:adjustRightInd/>
        <w:spacing w:before="40" w:line="240" w:lineRule="auto"/>
        <w:textAlignment w:val="baseline"/>
        <w:outlineLvl w:val="1"/>
        <w:rPr>
          <w:sz w:val="22"/>
          <w:szCs w:val="22"/>
        </w:rPr>
      </w:pPr>
      <w:r w:rsidRPr="001F6FED">
        <w:rPr>
          <w:sz w:val="22"/>
          <w:szCs w:val="22"/>
        </w:rPr>
        <w:t>Gabaryt A – długość = maksymalnie 60 cm, szerokość = maksymalnie 50 cm, wysokość = maksymalnie 30 cm</w:t>
      </w:r>
    </w:p>
    <w:p w14:paraId="639C7057" w14:textId="77777777" w:rsidR="001F6FED" w:rsidRPr="001F6FED" w:rsidRDefault="001F6FED" w:rsidP="001F6FED">
      <w:pPr>
        <w:keepNext/>
        <w:keepLines/>
        <w:widowControl/>
        <w:suppressAutoHyphens/>
        <w:autoSpaceDE/>
        <w:adjustRightInd/>
        <w:spacing w:before="40" w:line="240" w:lineRule="auto"/>
        <w:textAlignment w:val="baseline"/>
        <w:outlineLvl w:val="1"/>
        <w:rPr>
          <w:sz w:val="22"/>
          <w:szCs w:val="22"/>
        </w:rPr>
      </w:pPr>
      <w:r w:rsidRPr="001F6FED">
        <w:rPr>
          <w:sz w:val="22"/>
          <w:szCs w:val="22"/>
        </w:rPr>
        <w:t>Gabaryt B – jeżeli choć jeden wymiar: długość &gt; 60 cm lub szerokość &gt; 50 cm lub wysokość &gt; 30 cm, przy czym największy wymiar nie może przekroczyć 150 cm.</w:t>
      </w:r>
    </w:p>
    <w:p w14:paraId="038EA548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</w:p>
    <w:p w14:paraId="12676F4F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sz w:val="22"/>
          <w:szCs w:val="22"/>
          <w:lang w:eastAsia="en-US"/>
        </w:rPr>
        <w:t>Masa – do 10 kg</w:t>
      </w:r>
    </w:p>
    <w:p w14:paraId="2525ED5D" w14:textId="77777777" w:rsidR="001F6FED" w:rsidRPr="001F6FED" w:rsidRDefault="001F6FED" w:rsidP="001F6FED">
      <w:pPr>
        <w:tabs>
          <w:tab w:val="right" w:pos="9023"/>
        </w:tabs>
        <w:suppressAutoHyphens/>
        <w:autoSpaceDE/>
        <w:adjustRightInd/>
        <w:spacing w:before="0" w:line="266" w:lineRule="exact"/>
        <w:ind w:left="20" w:right="40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</w:p>
    <w:p w14:paraId="3B0FBD16" w14:textId="5196EAC2" w:rsidR="001F6FED" w:rsidRPr="001F6FED" w:rsidRDefault="001F6FED" w:rsidP="001F6FED">
      <w:pPr>
        <w:widowControl/>
        <w:suppressAutoHyphens/>
        <w:adjustRightInd/>
        <w:spacing w:before="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kern w:val="3"/>
          <w:sz w:val="22"/>
          <w:szCs w:val="22"/>
          <w:lang w:eastAsia="en-US"/>
        </w:rPr>
        <w:t>Zamawiający informuje, że ze względu na specyfikę jego działalności</w:t>
      </w:r>
      <w:r w:rsidRPr="001F6FED">
        <w:rPr>
          <w:rFonts w:eastAsia="Arial Unicode MS"/>
          <w:b/>
          <w:kern w:val="3"/>
          <w:sz w:val="22"/>
          <w:szCs w:val="22"/>
          <w:lang w:eastAsia="en-US"/>
        </w:rPr>
        <w:t xml:space="preserve"> 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przeszło 90% wartości wysyłanych przez niego przesyłek listowych to dokumenty urzędowe, w związku z powyższym  wymaga, aby potwierdzenie nadania przez  niego przesyłek rejestrowych tj.: poleconych i poleconych ze zwrotnym potwierdzeniem odbioru wydane przez Wykonawcę nadawało im moc dokumentu urzędowego zgodnie z art. 17 Ustawy z dnia 23 listopada 2012 roku Prawo pocztowe (</w:t>
      </w:r>
      <w:bookmarkStart w:id="4" w:name="_Hlk22892466"/>
      <w:r w:rsidRPr="001F6FED">
        <w:rPr>
          <w:rFonts w:eastAsia="Arial Unicode MS"/>
          <w:kern w:val="3"/>
          <w:sz w:val="22"/>
          <w:szCs w:val="22"/>
          <w:lang w:eastAsia="en-US"/>
        </w:rPr>
        <w:t>Dz. U. z 2023 r. poz. 1</w:t>
      </w:r>
      <w:bookmarkEnd w:id="4"/>
      <w:r w:rsidRPr="001F6FED">
        <w:rPr>
          <w:rFonts w:eastAsia="Arial Unicode MS"/>
          <w:kern w:val="3"/>
          <w:sz w:val="22"/>
          <w:szCs w:val="22"/>
          <w:lang w:eastAsia="en-US"/>
        </w:rPr>
        <w:t>640</w:t>
      </w:r>
      <w:r w:rsidR="00D01310">
        <w:rPr>
          <w:rFonts w:eastAsia="Arial Unicode MS"/>
          <w:kern w:val="3"/>
          <w:sz w:val="22"/>
          <w:szCs w:val="22"/>
          <w:lang w:eastAsia="en-US"/>
        </w:rPr>
        <w:t xml:space="preserve"> ze zm.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).</w:t>
      </w:r>
    </w:p>
    <w:p w14:paraId="65D5C696" w14:textId="04778DDD" w:rsidR="001F6FED" w:rsidRPr="001F6FED" w:rsidRDefault="001F6FED" w:rsidP="001F6FED">
      <w:pPr>
        <w:tabs>
          <w:tab w:val="right" w:pos="9023"/>
        </w:tabs>
        <w:suppressAutoHyphens/>
        <w:autoSpaceDE/>
        <w:adjustRightInd/>
        <w:spacing w:before="0" w:line="266" w:lineRule="exact"/>
        <w:ind w:left="20" w:right="40"/>
        <w:jc w:val="both"/>
        <w:textAlignment w:val="baseline"/>
        <w:rPr>
          <w:rFonts w:eastAsia="Arial Unicode MS"/>
          <w:b/>
          <w:kern w:val="3"/>
          <w:sz w:val="22"/>
          <w:szCs w:val="22"/>
          <w:lang w:eastAsia="en-US"/>
        </w:rPr>
      </w:pP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Zamawiający określił rodzaj przesyłek oraz szacunkowe ilości przesyłek w formularzu asortymentowo – cenowym stanowiącym </w:t>
      </w:r>
      <w:r w:rsidRPr="001F6FED">
        <w:rPr>
          <w:rFonts w:eastAsia="Arial Unicode MS"/>
          <w:b/>
          <w:kern w:val="3"/>
          <w:sz w:val="22"/>
          <w:szCs w:val="22"/>
          <w:lang w:eastAsia="en-US"/>
        </w:rPr>
        <w:t xml:space="preserve">załącznik nr 3 do </w:t>
      </w:r>
      <w:r>
        <w:rPr>
          <w:rFonts w:eastAsia="Arial Unicode MS"/>
          <w:b/>
          <w:kern w:val="3"/>
          <w:sz w:val="22"/>
          <w:szCs w:val="22"/>
          <w:lang w:eastAsia="en-US"/>
        </w:rPr>
        <w:t>Zapytania ofertowego</w:t>
      </w:r>
      <w:r w:rsidRPr="001F6FED">
        <w:rPr>
          <w:rFonts w:eastAsia="Arial Unicode MS"/>
          <w:b/>
          <w:kern w:val="3"/>
          <w:sz w:val="22"/>
          <w:szCs w:val="22"/>
          <w:lang w:eastAsia="en-US"/>
        </w:rPr>
        <w:t xml:space="preserve">. </w:t>
      </w:r>
    </w:p>
    <w:p w14:paraId="55306147" w14:textId="636366B0" w:rsidR="001F6FED" w:rsidRPr="001F6FED" w:rsidRDefault="001F6FED" w:rsidP="001F6FED">
      <w:pPr>
        <w:tabs>
          <w:tab w:val="right" w:pos="9023"/>
        </w:tabs>
        <w:suppressAutoHyphens/>
        <w:autoSpaceDE/>
        <w:adjustRightInd/>
        <w:spacing w:before="0" w:line="266" w:lineRule="exact"/>
        <w:ind w:left="20" w:right="4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kern w:val="3"/>
          <w:sz w:val="22"/>
          <w:szCs w:val="22"/>
          <w:u w:val="single"/>
          <w:lang w:eastAsia="en-US"/>
        </w:rPr>
        <w:t>Podane w załącznikach szacunkowe ilości przesyłek</w:t>
      </w:r>
      <w:r w:rsidRPr="001F6FED">
        <w:rPr>
          <w:rFonts w:eastAsia="Arial Unicode MS"/>
          <w:b/>
          <w:kern w:val="3"/>
          <w:sz w:val="22"/>
          <w:szCs w:val="22"/>
          <w:u w:val="single"/>
          <w:lang w:eastAsia="en-US"/>
        </w:rPr>
        <w:t xml:space="preserve"> </w:t>
      </w:r>
      <w:r w:rsidRPr="001F6FED">
        <w:rPr>
          <w:rFonts w:eastAsia="Arial Unicode MS"/>
          <w:kern w:val="3"/>
          <w:sz w:val="22"/>
          <w:szCs w:val="22"/>
          <w:u w:val="single"/>
          <w:lang w:eastAsia="en-US"/>
        </w:rPr>
        <w:t xml:space="preserve">sporządzone zostały w oparciu o dane z ostatnich </w:t>
      </w:r>
      <w:r>
        <w:rPr>
          <w:rFonts w:eastAsia="Arial Unicode MS"/>
          <w:kern w:val="3"/>
          <w:sz w:val="22"/>
          <w:szCs w:val="22"/>
          <w:u w:val="single"/>
          <w:lang w:eastAsia="en-US"/>
        </w:rPr>
        <w:t>12</w:t>
      </w:r>
      <w:r w:rsidRPr="001F6FED">
        <w:rPr>
          <w:rFonts w:eastAsia="Arial Unicode MS"/>
          <w:kern w:val="3"/>
          <w:sz w:val="22"/>
          <w:szCs w:val="22"/>
          <w:u w:val="single"/>
          <w:lang w:eastAsia="en-US"/>
        </w:rPr>
        <w:t xml:space="preserve"> miesięcy służą jedynie orientacyjnemu określeniu wielkości przedmiotu zamówienia.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Faktyczna ilość przesyłek może ulec zmianie w zależności od potrzeb Zamawiającego. Wykonawcy nie przysługuje roszczenie wynikające ze zmian ilościowych w trakcie realizacji zamówienia. </w:t>
      </w:r>
      <w:r w:rsidRPr="001F6FED">
        <w:rPr>
          <w:rFonts w:eastAsia="Calibri"/>
          <w:bCs/>
          <w:sz w:val="22"/>
          <w:szCs w:val="22"/>
          <w:lang w:eastAsia="en-US"/>
        </w:rPr>
        <w:t xml:space="preserve">Przesyłki będą dostarczane do </w:t>
      </w:r>
      <w:r>
        <w:rPr>
          <w:sz w:val="22"/>
          <w:szCs w:val="22"/>
        </w:rPr>
        <w:t>Powiatowego Urzędu Pracy w Wyszkowie, ul. Tadeusza Kościuszki 15</w:t>
      </w:r>
      <w:r w:rsidRPr="001F6FED">
        <w:rPr>
          <w:sz w:val="22"/>
          <w:szCs w:val="22"/>
        </w:rPr>
        <w:t>, 07-200 Wyszków</w:t>
      </w:r>
      <w:r w:rsidRPr="001F6FED">
        <w:rPr>
          <w:rFonts w:eastAsia="Calibri"/>
          <w:bCs/>
          <w:sz w:val="22"/>
          <w:szCs w:val="22"/>
          <w:lang w:eastAsia="en-US"/>
        </w:rPr>
        <w:t>, codziennie (w dni robocze) pożądane do godziny 9</w:t>
      </w:r>
      <w:r>
        <w:rPr>
          <w:rFonts w:eastAsia="Calibri"/>
          <w:bCs/>
          <w:sz w:val="22"/>
          <w:szCs w:val="22"/>
          <w:vertAlign w:val="superscript"/>
          <w:lang w:eastAsia="en-US"/>
        </w:rPr>
        <w:t>30</w:t>
      </w:r>
      <w:r w:rsidRPr="001F6FED">
        <w:rPr>
          <w:rFonts w:eastAsia="Calibri"/>
          <w:bCs/>
          <w:sz w:val="22"/>
          <w:szCs w:val="22"/>
          <w:vertAlign w:val="superscript"/>
          <w:lang w:eastAsia="en-US"/>
        </w:rPr>
        <w:t xml:space="preserve"> </w:t>
      </w:r>
      <w:r w:rsidRPr="001F6FED">
        <w:rPr>
          <w:rFonts w:eastAsia="Calibri"/>
          <w:bCs/>
          <w:sz w:val="22"/>
          <w:szCs w:val="22"/>
          <w:lang w:eastAsia="en-US"/>
        </w:rPr>
        <w:t>przez upoważnionych pracowników Wykonawcy.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Przekazania przesyłek w ramach zamówienia dokonywać będą upoważnieni pracownicy </w:t>
      </w:r>
      <w:r>
        <w:rPr>
          <w:sz w:val="22"/>
          <w:szCs w:val="22"/>
        </w:rPr>
        <w:t>Powiatowego Urzędu Pracy w Wyszkowie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w lokalizacji wskazanej przez wykonawcę w dniu zawarcia umowy na terenie miasta Wyszków codziennie w dniach od poniedziałku do piątku w minimalnym przedziale godzinowym od 8.00-16.</w:t>
      </w:r>
      <w:r>
        <w:rPr>
          <w:rFonts w:eastAsia="Arial Unicode MS"/>
          <w:kern w:val="3"/>
          <w:sz w:val="22"/>
          <w:szCs w:val="22"/>
          <w:lang w:eastAsia="en-US"/>
        </w:rPr>
        <w:t>3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0.</w:t>
      </w:r>
    </w:p>
    <w:p w14:paraId="3C10B324" w14:textId="77777777" w:rsidR="001F6FED" w:rsidRPr="001F6FED" w:rsidRDefault="001F6FED" w:rsidP="001F6FED">
      <w:pPr>
        <w:tabs>
          <w:tab w:val="right" w:pos="9023"/>
        </w:tabs>
        <w:suppressAutoHyphens/>
        <w:autoSpaceDE/>
        <w:adjustRightInd/>
        <w:spacing w:before="0" w:line="266" w:lineRule="exact"/>
        <w:ind w:left="20" w:right="4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kern w:val="3"/>
          <w:sz w:val="22"/>
          <w:szCs w:val="22"/>
          <w:lang w:eastAsia="en-US"/>
        </w:rPr>
        <w:t>Odbiór przesyłek przygotowanych do nadania będzie każdorazowo dokumentowany przez Wykonawcę w  pocztowej książce nadawczej pieczęcią, podpisem i datą (dla przesyłek rejestrowych) oraz na zestawieniu ilościowym wg. kategorii rodzajowych (dla przesyłek zwykłych).</w:t>
      </w:r>
    </w:p>
    <w:p w14:paraId="67B53774" w14:textId="77777777" w:rsidR="001F6FED" w:rsidRPr="001F6FED" w:rsidRDefault="001F6FED" w:rsidP="001F6FED">
      <w:pPr>
        <w:tabs>
          <w:tab w:val="right" w:pos="9023"/>
        </w:tabs>
        <w:suppressAutoHyphens/>
        <w:autoSpaceDE/>
        <w:adjustRightInd/>
        <w:spacing w:before="0" w:line="266" w:lineRule="exact"/>
        <w:ind w:left="20" w:right="40"/>
        <w:jc w:val="both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  <w:r w:rsidRPr="001F6FED">
        <w:rPr>
          <w:rFonts w:eastAsia="Arial Unicode MS"/>
          <w:kern w:val="3"/>
          <w:sz w:val="22"/>
          <w:szCs w:val="22"/>
          <w:lang w:eastAsia="en-US"/>
        </w:rPr>
        <w:t>Zamawiający jest zobowiązany do właściwego przygotowania przesyłek do nadania oraz sporządzenia zestawień przesyłek.</w:t>
      </w:r>
    </w:p>
    <w:p w14:paraId="2E1D5301" w14:textId="77777777" w:rsidR="001F6FED" w:rsidRPr="001F6FED" w:rsidRDefault="001F6FED" w:rsidP="001F6FED">
      <w:pPr>
        <w:tabs>
          <w:tab w:val="right" w:pos="9023"/>
        </w:tabs>
        <w:suppressAutoHyphens/>
        <w:autoSpaceDE/>
        <w:adjustRightInd/>
        <w:spacing w:before="0" w:line="266" w:lineRule="exact"/>
        <w:ind w:left="20" w:right="40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</w:p>
    <w:p w14:paraId="36061C7D" w14:textId="776755B6" w:rsidR="001F6FED" w:rsidRPr="001F6FED" w:rsidRDefault="001F6FED" w:rsidP="001F6FED">
      <w:pPr>
        <w:tabs>
          <w:tab w:val="right" w:pos="9023"/>
        </w:tabs>
        <w:suppressAutoHyphens/>
        <w:autoSpaceDE/>
        <w:adjustRightInd/>
        <w:spacing w:before="0" w:line="266" w:lineRule="exact"/>
        <w:ind w:left="20" w:right="40"/>
        <w:jc w:val="both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Zamawiający jest zobowiązany do umieszczenia na przesyłce listowej lub paczce w sposób trwały </w:t>
      </w:r>
      <w:r>
        <w:rPr>
          <w:rFonts w:eastAsia="Arial Unicode MS"/>
          <w:kern w:val="3"/>
          <w:sz w:val="22"/>
          <w:szCs w:val="22"/>
          <w:lang w:eastAsia="en-US"/>
        </w:rPr>
        <w:br/>
      </w:r>
      <w:r w:rsidRPr="001F6FED">
        <w:rPr>
          <w:rFonts w:eastAsia="Arial Unicode MS"/>
          <w:kern w:val="3"/>
          <w:sz w:val="22"/>
          <w:szCs w:val="22"/>
          <w:lang w:eastAsia="en-US"/>
        </w:rPr>
        <w:t>i czytelny nazwy odbiorcy wraz z adresem doręczenia, określenia rodzaju przesyłki (zwykła,  priorytetowa, polecona ze zwrotnym poświadczeniem odbioru) oraz umieszczania na stronie adresowej przesyłki nadruku (pieczątki) określającej pełna nazwę i adres Zamawiającego.</w:t>
      </w:r>
    </w:p>
    <w:p w14:paraId="237FBA0F" w14:textId="77777777" w:rsidR="001F6FED" w:rsidRPr="001F6FED" w:rsidRDefault="001F6FED" w:rsidP="001F6FED">
      <w:pPr>
        <w:tabs>
          <w:tab w:val="right" w:pos="9023"/>
        </w:tabs>
        <w:suppressAutoHyphens/>
        <w:autoSpaceDE/>
        <w:adjustRightInd/>
        <w:spacing w:before="0" w:line="266" w:lineRule="exact"/>
        <w:ind w:left="20" w:right="40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  <w:r w:rsidRPr="001F6FED">
        <w:rPr>
          <w:rFonts w:eastAsia="Arial Unicode MS"/>
          <w:kern w:val="3"/>
          <w:sz w:val="22"/>
          <w:szCs w:val="22"/>
          <w:lang w:eastAsia="en-US"/>
        </w:rPr>
        <w:t>Zamawiający będzie nadawał przesyłki w stanie uporządkowanym, przez co należy rozumieć:</w:t>
      </w:r>
    </w:p>
    <w:p w14:paraId="76119256" w14:textId="77777777" w:rsidR="001F6FED" w:rsidRPr="001F6FED" w:rsidRDefault="001F6FED" w:rsidP="001F6FED">
      <w:pPr>
        <w:widowControl/>
        <w:numPr>
          <w:ilvl w:val="0"/>
          <w:numId w:val="40"/>
        </w:numPr>
        <w:suppressAutoHyphens/>
        <w:autoSpaceDE/>
        <w:autoSpaceDN/>
        <w:adjustRightInd/>
        <w:spacing w:before="0" w:after="160" w:line="266" w:lineRule="exact"/>
        <w:ind w:left="993" w:right="40" w:hanging="258"/>
        <w:jc w:val="both"/>
        <w:textAlignment w:val="baseline"/>
        <w:rPr>
          <w:rFonts w:eastAsia="Arial Unicode MS"/>
          <w:kern w:val="3"/>
          <w:sz w:val="22"/>
          <w:szCs w:val="22"/>
          <w:lang w:eastAsia="en-US"/>
        </w:rPr>
      </w:pP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dla przesyłek rejestrowanych – wpisanie każdej przesyłki do pocztowej książki nadawczej w dwóch egzemplarzach, z których oryginał przeznaczony będzie dla Wykonawcy, a kopia stanowić będzie dla Zamawiającego  potwierdzenie nadania danej partii przesyłek  </w:t>
      </w:r>
    </w:p>
    <w:p w14:paraId="1B27D29F" w14:textId="77777777" w:rsidR="001F6FED" w:rsidRPr="001F6FED" w:rsidRDefault="001F6FED" w:rsidP="001F6FED">
      <w:pPr>
        <w:widowControl/>
        <w:numPr>
          <w:ilvl w:val="0"/>
          <w:numId w:val="40"/>
        </w:numPr>
        <w:suppressAutoHyphens/>
        <w:autoSpaceDE/>
        <w:autoSpaceDN/>
        <w:adjustRightInd/>
        <w:spacing w:before="0" w:after="160" w:line="266" w:lineRule="exact"/>
        <w:ind w:left="993" w:right="40" w:hanging="258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Arial Unicode MS"/>
          <w:kern w:val="3"/>
          <w:sz w:val="22"/>
          <w:szCs w:val="22"/>
          <w:lang w:eastAsia="en-US"/>
        </w:rPr>
        <w:t>dla przesyłek nierejestrowych – zestawienie ilościowe według poszczególnych kategorii  sporządzone w dwóch egzemplarzach, z których oryginał przeznaczony będzie dla Wykonawcy, a kopia stanowić będzie dla Zamawiającego  potwierdzenie nadania danej partii przesyłek.</w:t>
      </w:r>
    </w:p>
    <w:p w14:paraId="61C7EE75" w14:textId="77777777" w:rsidR="001F6FED" w:rsidRPr="001F6FED" w:rsidRDefault="001F6FED" w:rsidP="001F6FED">
      <w:pPr>
        <w:widowControl/>
        <w:suppressAutoHyphens/>
        <w:adjustRightInd/>
        <w:spacing w:before="0" w:line="266" w:lineRule="exact"/>
        <w:ind w:right="40"/>
        <w:jc w:val="both"/>
        <w:textAlignment w:val="baseline"/>
        <w:rPr>
          <w:sz w:val="22"/>
          <w:szCs w:val="22"/>
        </w:rPr>
      </w:pPr>
      <w:r w:rsidRPr="001F6FED">
        <w:rPr>
          <w:sz w:val="22"/>
          <w:szCs w:val="22"/>
        </w:rPr>
        <w:t>Opakowanie przesyłek listowych stanowić będzie odpowiednio zabezpieczona koperta Zamawiającego (zaklejona lub zalakowana). Opakowanie paczki powinno stanowić zabezpieczenie przed dostępem do zawartości oraz uniemożliwiać uszkodzenie przesyłki w czasie przemieszczania.</w:t>
      </w:r>
    </w:p>
    <w:p w14:paraId="4E13F065" w14:textId="77777777" w:rsidR="001F6FED" w:rsidRPr="001F6FED" w:rsidRDefault="001F6FED" w:rsidP="001F6FED">
      <w:pPr>
        <w:widowControl/>
        <w:suppressAutoHyphens/>
        <w:adjustRightInd/>
        <w:spacing w:before="0" w:line="266" w:lineRule="exact"/>
        <w:ind w:right="40"/>
        <w:jc w:val="both"/>
        <w:textAlignment w:val="baseline"/>
        <w:rPr>
          <w:sz w:val="22"/>
          <w:szCs w:val="22"/>
        </w:rPr>
      </w:pPr>
      <w:r w:rsidRPr="001F6FED">
        <w:rPr>
          <w:sz w:val="22"/>
          <w:szCs w:val="22"/>
        </w:rPr>
        <w:t>Zamawiający będzie korzystał ze swojego opakowania przesyłek.</w:t>
      </w:r>
    </w:p>
    <w:p w14:paraId="6DFA3020" w14:textId="77777777" w:rsidR="001F6FED" w:rsidRPr="001F6FED" w:rsidRDefault="001F6FED" w:rsidP="001F6FED">
      <w:pPr>
        <w:widowControl/>
        <w:suppressAutoHyphens/>
        <w:adjustRightInd/>
        <w:spacing w:before="0" w:line="266" w:lineRule="exact"/>
        <w:ind w:right="40"/>
        <w:jc w:val="both"/>
        <w:textAlignment w:val="baseline"/>
        <w:rPr>
          <w:sz w:val="22"/>
          <w:szCs w:val="22"/>
        </w:rPr>
      </w:pPr>
    </w:p>
    <w:p w14:paraId="321528DF" w14:textId="4E587529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iCs/>
          <w:sz w:val="22"/>
          <w:szCs w:val="22"/>
        </w:rPr>
      </w:pPr>
      <w:r w:rsidRPr="001F6FED">
        <w:rPr>
          <w:iCs/>
          <w:sz w:val="22"/>
          <w:szCs w:val="22"/>
        </w:rPr>
        <w:t>Nadanie przesyłek następować będzie w dniu ich odbioru przez Wykonawcę</w:t>
      </w:r>
      <w:r>
        <w:rPr>
          <w:iCs/>
          <w:sz w:val="22"/>
          <w:szCs w:val="22"/>
        </w:rPr>
        <w:t xml:space="preserve"> </w:t>
      </w:r>
      <w:r w:rsidRPr="001F6FED">
        <w:rPr>
          <w:iCs/>
          <w:sz w:val="22"/>
          <w:szCs w:val="22"/>
        </w:rPr>
        <w:t xml:space="preserve">od Zamawiającego. </w:t>
      </w:r>
      <w:r>
        <w:rPr>
          <w:iCs/>
          <w:sz w:val="22"/>
          <w:szCs w:val="22"/>
        </w:rPr>
        <w:br/>
      </w:r>
      <w:r w:rsidRPr="001F6FED">
        <w:rPr>
          <w:iCs/>
          <w:sz w:val="22"/>
          <w:szCs w:val="22"/>
        </w:rPr>
        <w:t xml:space="preserve">W przypadku zastrzeżeń dotyczących odebranych przesyłek Wykonawca poinformuje o tym telefonicznie Zamawiającego w dniu odbioru przesyłek. Przy braku możliwości wyjaśnienia zastrzeżeń z Zamawiającym lub ich usunięcia w dniu odbioru, nadanie odebranych przesyłek nastąpi w następnym dniu roboczym. </w:t>
      </w:r>
    </w:p>
    <w:p w14:paraId="70CDC68E" w14:textId="77777777" w:rsidR="001F6FED" w:rsidRPr="001F6FED" w:rsidRDefault="001F6FED" w:rsidP="001F6FED">
      <w:pPr>
        <w:widowControl/>
        <w:suppressAutoHyphens/>
        <w:adjustRightInd/>
        <w:spacing w:before="0" w:line="266" w:lineRule="exact"/>
        <w:ind w:right="40"/>
        <w:jc w:val="both"/>
        <w:textAlignment w:val="baseline"/>
        <w:rPr>
          <w:sz w:val="22"/>
          <w:szCs w:val="22"/>
        </w:rPr>
      </w:pPr>
      <w:r w:rsidRPr="001F6FED">
        <w:rPr>
          <w:sz w:val="22"/>
          <w:szCs w:val="22"/>
        </w:rPr>
        <w:t>Wykonawca jest zobowiązany do potwierdzenia swoim stemplem pocztowym na przesyłkach pocztowych daty ich nadania.</w:t>
      </w:r>
    </w:p>
    <w:p w14:paraId="214723BC" w14:textId="305CAAF1" w:rsidR="001F6FED" w:rsidRPr="001F6FED" w:rsidRDefault="001F6FED" w:rsidP="001F6FED">
      <w:pPr>
        <w:widowControl/>
        <w:suppressAutoHyphens/>
        <w:adjustRightInd/>
        <w:spacing w:before="0" w:line="266" w:lineRule="exact"/>
        <w:ind w:right="4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sz w:val="22"/>
          <w:szCs w:val="22"/>
        </w:rPr>
        <w:lastRenderedPageBreak/>
        <w:t xml:space="preserve">W przypadku nieobecności adresata, wykonawca pozostawia zawiadomienie (pierwsze awizo) o próbie dostarczenia przesyłki ze wskazaniem gdzie i kiedy adresat może przesyłkę odebrać. Termin do odbioru przesyłki przez adresata wynosi 14 dni liczonych od dnia </w:t>
      </w:r>
      <w:r w:rsidR="00D01310">
        <w:rPr>
          <w:sz w:val="22"/>
          <w:szCs w:val="22"/>
        </w:rPr>
        <w:t>pierwszego zawiadomienia (</w:t>
      </w:r>
      <w:r w:rsidRPr="001F6FED">
        <w:rPr>
          <w:sz w:val="22"/>
          <w:szCs w:val="22"/>
        </w:rPr>
        <w:t>pozostawienia pierwszego awizo</w:t>
      </w:r>
      <w:r w:rsidR="00D01310">
        <w:rPr>
          <w:sz w:val="22"/>
          <w:szCs w:val="22"/>
        </w:rPr>
        <w:t>)</w:t>
      </w:r>
      <w:r w:rsidRPr="001F6FED">
        <w:rPr>
          <w:sz w:val="22"/>
          <w:szCs w:val="22"/>
        </w:rPr>
        <w:t>,  w tym terminie przesyłka awizowana jest dwukrotnie. Po upływie terminu odbioru, przesyłka zwracana jest zamawiającemu wraz z podaniem przyczyny nie odebrania przesyłki przez adresata.</w:t>
      </w:r>
    </w:p>
    <w:p w14:paraId="4132975F" w14:textId="2AB6E37E" w:rsidR="001F6FED" w:rsidRPr="001F6FED" w:rsidRDefault="001F6FED" w:rsidP="001F6FED">
      <w:pPr>
        <w:widowControl/>
        <w:suppressAutoHyphens/>
        <w:adjustRightInd/>
        <w:spacing w:before="0" w:line="266" w:lineRule="exact"/>
        <w:ind w:right="40"/>
        <w:jc w:val="both"/>
        <w:textAlignment w:val="baseline"/>
        <w:rPr>
          <w:sz w:val="22"/>
          <w:szCs w:val="22"/>
        </w:rPr>
      </w:pPr>
      <w:r w:rsidRPr="001F6FED">
        <w:rPr>
          <w:sz w:val="22"/>
          <w:szCs w:val="22"/>
        </w:rPr>
        <w:t xml:space="preserve">Wykonawca zobowiązany jest do świadczenia usługi dostarczenia przesyłek do każdego wskazanego przez zamawiającego adresu w kraju.  </w:t>
      </w:r>
    </w:p>
    <w:p w14:paraId="4CE5FA91" w14:textId="05F331F2" w:rsidR="001F6FED" w:rsidRPr="001F6FED" w:rsidRDefault="001F6FED" w:rsidP="001F6FED">
      <w:pPr>
        <w:suppressAutoHyphens/>
        <w:autoSpaceDE/>
        <w:adjustRightInd/>
        <w:spacing w:before="0" w:after="120" w:line="240" w:lineRule="auto"/>
        <w:textAlignment w:val="baseline"/>
        <w:rPr>
          <w:iCs/>
          <w:sz w:val="22"/>
          <w:szCs w:val="22"/>
        </w:rPr>
      </w:pPr>
      <w:r w:rsidRPr="001F6FED">
        <w:rPr>
          <w:iCs/>
          <w:sz w:val="22"/>
          <w:szCs w:val="22"/>
        </w:rPr>
        <w:t xml:space="preserve">Wymagania w zakresie realizacji przedmiotu zamówienia wynikają </w:t>
      </w:r>
      <w:r w:rsidR="00E7522D">
        <w:rPr>
          <w:iCs/>
          <w:sz w:val="22"/>
          <w:szCs w:val="22"/>
        </w:rPr>
        <w:t xml:space="preserve">m.in. </w:t>
      </w:r>
      <w:r w:rsidRPr="001F6FED">
        <w:rPr>
          <w:iCs/>
          <w:sz w:val="22"/>
          <w:szCs w:val="22"/>
        </w:rPr>
        <w:t>z następujących przepisów:</w:t>
      </w:r>
    </w:p>
    <w:p w14:paraId="2DCA6B76" w14:textId="77777777" w:rsidR="001F6FED" w:rsidRPr="001F6FED" w:rsidRDefault="001F6FED" w:rsidP="001F6FED">
      <w:pPr>
        <w:widowControl/>
        <w:numPr>
          <w:ilvl w:val="1"/>
          <w:numId w:val="41"/>
        </w:numPr>
        <w:suppressAutoHyphens/>
        <w:autoSpaceDE/>
        <w:autoSpaceDN/>
        <w:adjustRightInd/>
        <w:spacing w:before="0" w:after="160" w:line="240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sz w:val="22"/>
          <w:szCs w:val="22"/>
        </w:rPr>
        <w:t>Ustawy z dnia 23 listopada 2012 roku Prawo pocztowe (</w:t>
      </w:r>
      <w:bookmarkStart w:id="5" w:name="_Hlk22893331"/>
      <w:r w:rsidRPr="001F6FED">
        <w:rPr>
          <w:rFonts w:eastAsia="Arial Unicode MS"/>
          <w:kern w:val="3"/>
          <w:sz w:val="22"/>
          <w:szCs w:val="22"/>
          <w:lang w:eastAsia="en-US"/>
        </w:rPr>
        <w:t>Dz. U. z 2023 r. poz. 1</w:t>
      </w:r>
      <w:bookmarkEnd w:id="5"/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640 </w:t>
      </w:r>
      <w:r w:rsidRPr="001F6FED">
        <w:rPr>
          <w:sz w:val="22"/>
          <w:szCs w:val="22"/>
        </w:rPr>
        <w:t xml:space="preserve">z </w:t>
      </w:r>
      <w:proofErr w:type="spellStart"/>
      <w:r w:rsidRPr="001F6FED">
        <w:rPr>
          <w:sz w:val="22"/>
          <w:szCs w:val="22"/>
        </w:rPr>
        <w:t>późn</w:t>
      </w:r>
      <w:proofErr w:type="spellEnd"/>
      <w:r w:rsidRPr="001F6FED">
        <w:rPr>
          <w:sz w:val="22"/>
          <w:szCs w:val="22"/>
        </w:rPr>
        <w:t>. zm.),</w:t>
      </w:r>
      <w:bookmarkStart w:id="6" w:name="_Hlk22893024"/>
    </w:p>
    <w:p w14:paraId="49895F17" w14:textId="0FD19EB6" w:rsidR="001F6FED" w:rsidRPr="001F6FED" w:rsidRDefault="001F6FED" w:rsidP="001F6FED">
      <w:pPr>
        <w:widowControl/>
        <w:numPr>
          <w:ilvl w:val="1"/>
          <w:numId w:val="41"/>
        </w:numPr>
        <w:suppressAutoHyphens/>
        <w:autoSpaceDE/>
        <w:autoSpaceDN/>
        <w:adjustRightInd/>
        <w:spacing w:before="0" w:after="160" w:line="240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sz w:val="22"/>
          <w:szCs w:val="22"/>
        </w:rPr>
        <w:t>Ustawy z dnia 14 czerwca 1960 roku Kodeks postępowania administracyjnego (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Dz. U. z 2023 r. poz. 775 </w:t>
      </w:r>
      <w:r w:rsidRPr="001F6FED">
        <w:rPr>
          <w:sz w:val="22"/>
          <w:szCs w:val="22"/>
        </w:rPr>
        <w:t xml:space="preserve">z </w:t>
      </w:r>
      <w:proofErr w:type="spellStart"/>
      <w:r w:rsidRPr="001F6FED">
        <w:rPr>
          <w:sz w:val="22"/>
          <w:szCs w:val="22"/>
        </w:rPr>
        <w:t>późn</w:t>
      </w:r>
      <w:proofErr w:type="spellEnd"/>
      <w:r w:rsidRPr="001F6FED">
        <w:rPr>
          <w:sz w:val="22"/>
          <w:szCs w:val="22"/>
        </w:rPr>
        <w:t xml:space="preserve">. zm.),  </w:t>
      </w:r>
      <w:bookmarkStart w:id="7" w:name="_Hlk22893041"/>
      <w:bookmarkEnd w:id="6"/>
    </w:p>
    <w:p w14:paraId="3611CB4D" w14:textId="26544277" w:rsidR="001F6FED" w:rsidRPr="001F6FED" w:rsidRDefault="001F6FED" w:rsidP="001F6FED">
      <w:pPr>
        <w:widowControl/>
        <w:numPr>
          <w:ilvl w:val="1"/>
          <w:numId w:val="41"/>
        </w:numPr>
        <w:suppressAutoHyphens/>
        <w:autoSpaceDE/>
        <w:autoSpaceDN/>
        <w:adjustRightInd/>
        <w:spacing w:before="0" w:after="160" w:line="240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sz w:val="22"/>
          <w:szCs w:val="22"/>
        </w:rPr>
        <w:t>Ustawy z dnia 17 listopada 1964 roku Kodeks Postępowania Cywilnego (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Dz. U.   z 202</w:t>
      </w:r>
      <w:r w:rsidR="00D81EA0">
        <w:rPr>
          <w:rFonts w:eastAsia="Arial Unicode MS"/>
          <w:kern w:val="3"/>
          <w:sz w:val="22"/>
          <w:szCs w:val="22"/>
          <w:lang w:eastAsia="en-US"/>
        </w:rPr>
        <w:t>3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r. poz. 15</w:t>
      </w:r>
      <w:r w:rsidR="00D81EA0">
        <w:rPr>
          <w:rFonts w:eastAsia="Arial Unicode MS"/>
          <w:kern w:val="3"/>
          <w:sz w:val="22"/>
          <w:szCs w:val="22"/>
          <w:lang w:eastAsia="en-US"/>
        </w:rPr>
        <w:t>50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</w:t>
      </w:r>
      <w:r w:rsidRPr="001F6FED">
        <w:rPr>
          <w:sz w:val="22"/>
          <w:szCs w:val="22"/>
        </w:rPr>
        <w:t xml:space="preserve">z </w:t>
      </w:r>
      <w:proofErr w:type="spellStart"/>
      <w:r w:rsidRPr="001F6FED">
        <w:rPr>
          <w:sz w:val="22"/>
          <w:szCs w:val="22"/>
        </w:rPr>
        <w:t>późn</w:t>
      </w:r>
      <w:proofErr w:type="spellEnd"/>
      <w:r w:rsidRPr="001F6FED">
        <w:rPr>
          <w:sz w:val="22"/>
          <w:szCs w:val="22"/>
        </w:rPr>
        <w:t>. zm.),</w:t>
      </w:r>
      <w:bookmarkStart w:id="8" w:name="_Hlk22893057"/>
      <w:bookmarkEnd w:id="7"/>
    </w:p>
    <w:p w14:paraId="19C8A2D2" w14:textId="77777777" w:rsidR="001F6FED" w:rsidRPr="001F6FED" w:rsidRDefault="001F6FED" w:rsidP="001F6FED">
      <w:pPr>
        <w:widowControl/>
        <w:numPr>
          <w:ilvl w:val="1"/>
          <w:numId w:val="41"/>
        </w:numPr>
        <w:suppressAutoHyphens/>
        <w:autoSpaceDE/>
        <w:autoSpaceDN/>
        <w:adjustRightInd/>
        <w:spacing w:before="0" w:after="160" w:line="240" w:lineRule="auto"/>
        <w:ind w:left="284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bookmarkStart w:id="9" w:name="_Hlk22893197"/>
      <w:bookmarkEnd w:id="8"/>
      <w:r w:rsidRPr="001F6FED">
        <w:rPr>
          <w:sz w:val="22"/>
          <w:szCs w:val="22"/>
        </w:rPr>
        <w:t>Ustawy z dnia 30 sierpnia 2002 roku Prawo o postępowaniu przed sądami administracyjnymi (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Dz. U. z 2023 r. poz. 1634</w:t>
      </w:r>
      <w:r w:rsidRPr="001F6FED">
        <w:rPr>
          <w:sz w:val="22"/>
          <w:szCs w:val="22"/>
        </w:rPr>
        <w:t xml:space="preserve"> z </w:t>
      </w:r>
      <w:proofErr w:type="spellStart"/>
      <w:r w:rsidRPr="001F6FED">
        <w:rPr>
          <w:sz w:val="22"/>
          <w:szCs w:val="22"/>
        </w:rPr>
        <w:t>późn</w:t>
      </w:r>
      <w:proofErr w:type="spellEnd"/>
      <w:r w:rsidRPr="001F6FED">
        <w:rPr>
          <w:sz w:val="22"/>
          <w:szCs w:val="22"/>
        </w:rPr>
        <w:t>. zm</w:t>
      </w:r>
      <w:bookmarkEnd w:id="9"/>
      <w:r w:rsidRPr="001F6FED">
        <w:rPr>
          <w:sz w:val="22"/>
          <w:szCs w:val="22"/>
        </w:rPr>
        <w:t>.),</w:t>
      </w:r>
    </w:p>
    <w:p w14:paraId="5137E728" w14:textId="77777777" w:rsidR="001F6FED" w:rsidRPr="001F6FED" w:rsidRDefault="001F6FED" w:rsidP="001F6FED">
      <w:pPr>
        <w:suppressAutoHyphens/>
        <w:autoSpaceDE/>
        <w:adjustRightInd/>
        <w:spacing w:before="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68ABDC18" w14:textId="3EFF4718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iCs/>
          <w:sz w:val="22"/>
          <w:szCs w:val="22"/>
        </w:rPr>
      </w:pPr>
      <w:r w:rsidRPr="001F6FED">
        <w:rPr>
          <w:iCs/>
          <w:sz w:val="22"/>
          <w:szCs w:val="22"/>
        </w:rPr>
        <w:t xml:space="preserve">Usługi świadczone przez Wykonawcę powinny spełniać warunki skutecznego i prawidłowego doręczenia postawione w kodeksie postępowania cywilnego,  kodeksie postępowania administracyjnego (art.44) oraz spełniać warunki skutecznego doręczenia w postępowaniach prowadzonych przez sądy administracyjne. </w:t>
      </w:r>
    </w:p>
    <w:p w14:paraId="24277A82" w14:textId="77777777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iCs/>
          <w:sz w:val="22"/>
          <w:szCs w:val="22"/>
        </w:rPr>
        <w:t xml:space="preserve">Usługi świadczone przez Wykonawcę z chwilą ich nadania powinny spełniać wymóg zachowania prawidłowego terminu nadania dla pisma urzędowego. Świadczenie przez Wykonawcę usług dla których przepisy prawa uznają że złożenie pisma w placówce pocztowej operatora wyznaczonego równoznaczne jest z wniesieniem go do sądu lub termin wniesienia pisma uważa się za zachowany jeśli przed jego upływem pismo zostało nadane w placówce pocztowej operatora wyznaczonego  w tym warunków art. 165 par.2 </w:t>
      </w:r>
      <w:proofErr w:type="spellStart"/>
      <w:r w:rsidRPr="001F6FED">
        <w:rPr>
          <w:iCs/>
          <w:sz w:val="22"/>
          <w:szCs w:val="22"/>
        </w:rPr>
        <w:t>kpc</w:t>
      </w:r>
      <w:proofErr w:type="spellEnd"/>
      <w:r w:rsidRPr="001F6FED">
        <w:rPr>
          <w:iCs/>
          <w:sz w:val="22"/>
          <w:szCs w:val="22"/>
        </w:rPr>
        <w:t xml:space="preserve">, art. 580 ust.2 </w:t>
      </w:r>
      <w:proofErr w:type="spellStart"/>
      <w:r w:rsidRPr="001F6FED">
        <w:rPr>
          <w:iCs/>
          <w:sz w:val="22"/>
          <w:szCs w:val="22"/>
        </w:rPr>
        <w:t>Pzp</w:t>
      </w:r>
      <w:proofErr w:type="spellEnd"/>
      <w:r w:rsidRPr="001F6FED">
        <w:rPr>
          <w:iCs/>
          <w:sz w:val="22"/>
          <w:szCs w:val="22"/>
        </w:rPr>
        <w:t xml:space="preserve"> art. 83 par.3 Prawa o postępowaniu przed sądami administracyjnymi art. 57 par.5 pkt 2 kpa, art. 12 par. 6 pkt 2 ordynacji podatkowej a także art. 17 Prawo pocztowe. </w:t>
      </w:r>
    </w:p>
    <w:p w14:paraId="19939563" w14:textId="75AE79AB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iCs/>
          <w:sz w:val="22"/>
          <w:szCs w:val="22"/>
        </w:rPr>
      </w:pPr>
      <w:r w:rsidRPr="001F6FED">
        <w:rPr>
          <w:iCs/>
          <w:sz w:val="22"/>
          <w:szCs w:val="22"/>
        </w:rPr>
        <w:t>Przesyłki nadawane przez Zamawiającego dostarczane będą przez Wykonawcę do każdego wskazanego miejsca w kraju.</w:t>
      </w:r>
    </w:p>
    <w:p w14:paraId="4DD6A75E" w14:textId="77777777" w:rsidR="001F6FED" w:rsidRPr="001F6FED" w:rsidRDefault="001F6FED" w:rsidP="001F6FED">
      <w:pPr>
        <w:suppressAutoHyphens/>
        <w:adjustRightInd/>
        <w:spacing w:before="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sz w:val="22"/>
          <w:szCs w:val="22"/>
        </w:rPr>
        <w:t xml:space="preserve">Dla przesyłek ze zwrotnym potwierdzeniem odbioru Wykonawca będzie doręczał do siedziby Zamawiającego pokwitowane przed adresata potwierdzenie odbioru, niezwłocznie po dokonaniu doręczenia przesyłki, w terminach określonych przez Rozporządzenie Ministra Administracji i Cyfryzacji z dnia 29 kwietnia 2013 r. w sprawie warunków wykonywania usług  powszechnych przez operatora wyznaczonego, (Dz. U. 2013, poz. 545 z </w:t>
      </w:r>
      <w:proofErr w:type="spellStart"/>
      <w:r w:rsidRPr="001F6FED">
        <w:rPr>
          <w:sz w:val="22"/>
          <w:szCs w:val="22"/>
        </w:rPr>
        <w:t>późn</w:t>
      </w:r>
      <w:proofErr w:type="spellEnd"/>
      <w:r w:rsidRPr="001F6FED">
        <w:rPr>
          <w:sz w:val="22"/>
          <w:szCs w:val="22"/>
        </w:rPr>
        <w:t>. zm. ), dla przesyłek listowych nie będących przesyłkami najszybszej kategorii.</w:t>
      </w:r>
    </w:p>
    <w:p w14:paraId="3EDFA806" w14:textId="77777777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iCs/>
          <w:sz w:val="22"/>
          <w:szCs w:val="22"/>
        </w:rPr>
      </w:pPr>
      <w:r w:rsidRPr="001F6FED">
        <w:rPr>
          <w:iCs/>
          <w:sz w:val="22"/>
          <w:szCs w:val="22"/>
        </w:rPr>
        <w:t>Wykonawca jest zobligowany do żądania od odbiorców prawidłowego wypełnienia zwrotnych potwierdzeń odbioru (czytelne podpisy, pieczęcie firm).</w:t>
      </w:r>
    </w:p>
    <w:p w14:paraId="253DD715" w14:textId="77777777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iCs/>
          <w:sz w:val="22"/>
          <w:szCs w:val="22"/>
        </w:rPr>
      </w:pPr>
      <w:r w:rsidRPr="001F6FED">
        <w:rPr>
          <w:iCs/>
          <w:sz w:val="22"/>
          <w:szCs w:val="22"/>
        </w:rPr>
        <w:t xml:space="preserve">Doręczanie przesyłek poleconych i poleconych ze zwrotnym potwierdzeniem odbioru Wykonawca realizować będzie w sposób umożliwiający osiągnięcie skutku określonego w niżej wskazanych przepisach:  </w:t>
      </w:r>
    </w:p>
    <w:p w14:paraId="5070FF7E" w14:textId="4D5785E6" w:rsidR="001F6FED" w:rsidRPr="001F6FED" w:rsidRDefault="001F6FED" w:rsidP="001F6FED">
      <w:pPr>
        <w:widowControl/>
        <w:numPr>
          <w:ilvl w:val="1"/>
          <w:numId w:val="42"/>
        </w:numPr>
        <w:suppressAutoHyphens/>
        <w:autoSpaceDE/>
        <w:autoSpaceDN/>
        <w:adjustRightInd/>
        <w:spacing w:before="0" w:after="120" w:line="240" w:lineRule="auto"/>
        <w:ind w:left="851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sz w:val="22"/>
          <w:szCs w:val="22"/>
        </w:rPr>
        <w:t>Ustawy z dnia 14 czerwca 1960 roku Kodeks postępowania administracyjnego  (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Dz. U. z 2023 r. poz.775</w:t>
      </w:r>
      <w:r w:rsidRPr="001F6FED">
        <w:rPr>
          <w:sz w:val="22"/>
          <w:szCs w:val="22"/>
        </w:rPr>
        <w:t xml:space="preserve"> z </w:t>
      </w:r>
      <w:proofErr w:type="spellStart"/>
      <w:r w:rsidRPr="001F6FED">
        <w:rPr>
          <w:sz w:val="22"/>
          <w:szCs w:val="22"/>
        </w:rPr>
        <w:t>późn</w:t>
      </w:r>
      <w:proofErr w:type="spellEnd"/>
      <w:r w:rsidRPr="001F6FED">
        <w:rPr>
          <w:sz w:val="22"/>
          <w:szCs w:val="22"/>
        </w:rPr>
        <w:t>. zm.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,</w:t>
      </w:r>
      <w:r w:rsidRPr="001F6FED">
        <w:rPr>
          <w:sz w:val="22"/>
          <w:szCs w:val="22"/>
        </w:rPr>
        <w:t xml:space="preserve">)  </w:t>
      </w:r>
      <w:r w:rsidRPr="001F6FED">
        <w:rPr>
          <w:iCs/>
          <w:sz w:val="22"/>
          <w:szCs w:val="22"/>
        </w:rPr>
        <w:t>w szczególności art. 57 § 5,</w:t>
      </w:r>
    </w:p>
    <w:p w14:paraId="1A066DD3" w14:textId="77777777" w:rsidR="001F6FED" w:rsidRPr="001F6FED" w:rsidRDefault="001F6FED" w:rsidP="001F6FED">
      <w:pPr>
        <w:widowControl/>
        <w:numPr>
          <w:ilvl w:val="1"/>
          <w:numId w:val="42"/>
        </w:numPr>
        <w:suppressAutoHyphens/>
        <w:autoSpaceDE/>
        <w:autoSpaceDN/>
        <w:adjustRightInd/>
        <w:spacing w:before="0" w:after="120" w:line="240" w:lineRule="auto"/>
        <w:ind w:left="851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sz w:val="22"/>
          <w:szCs w:val="22"/>
        </w:rPr>
        <w:t>Ustawy z dnia 17 listopada 164 roku Kodeks Postępowania Cywilnego (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Dz. U. z 2023 r. poz. 1550</w:t>
      </w:r>
      <w:r w:rsidRPr="001F6FED">
        <w:rPr>
          <w:sz w:val="22"/>
          <w:szCs w:val="22"/>
        </w:rPr>
        <w:t xml:space="preserve"> z </w:t>
      </w:r>
      <w:proofErr w:type="spellStart"/>
      <w:r w:rsidRPr="001F6FED">
        <w:rPr>
          <w:sz w:val="22"/>
          <w:szCs w:val="22"/>
        </w:rPr>
        <w:t>późn</w:t>
      </w:r>
      <w:proofErr w:type="spellEnd"/>
      <w:r w:rsidRPr="001F6FED">
        <w:rPr>
          <w:sz w:val="22"/>
          <w:szCs w:val="22"/>
        </w:rPr>
        <w:t>. zm.),</w:t>
      </w:r>
      <w:r w:rsidRPr="001F6FED">
        <w:rPr>
          <w:iCs/>
          <w:sz w:val="22"/>
          <w:szCs w:val="22"/>
        </w:rPr>
        <w:t>w szczególności art. 165 § 2,</w:t>
      </w:r>
    </w:p>
    <w:p w14:paraId="12A7B6F3" w14:textId="3FE70D8C" w:rsidR="001F6FED" w:rsidRPr="001F6FED" w:rsidRDefault="001F6FED" w:rsidP="001F6FED">
      <w:pPr>
        <w:widowControl/>
        <w:numPr>
          <w:ilvl w:val="1"/>
          <w:numId w:val="42"/>
        </w:numPr>
        <w:suppressAutoHyphens/>
        <w:autoSpaceDE/>
        <w:autoSpaceDN/>
        <w:adjustRightInd/>
        <w:spacing w:before="0" w:after="120" w:line="240" w:lineRule="auto"/>
        <w:ind w:left="851" w:hanging="284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sz w:val="22"/>
          <w:szCs w:val="22"/>
        </w:rPr>
        <w:t>Ustawy z dnia 30 sierpnia 2002 roku Prawo o postępowaniu przed sądami administracyjnymi (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Dz. U. z 2023 r. poz. 1364</w:t>
      </w:r>
      <w:r w:rsidRPr="001F6FED">
        <w:rPr>
          <w:sz w:val="22"/>
          <w:szCs w:val="22"/>
        </w:rPr>
        <w:t xml:space="preserve"> z </w:t>
      </w:r>
      <w:proofErr w:type="spellStart"/>
      <w:r w:rsidRPr="001F6FED">
        <w:rPr>
          <w:sz w:val="22"/>
          <w:szCs w:val="22"/>
        </w:rPr>
        <w:t>późn</w:t>
      </w:r>
      <w:proofErr w:type="spellEnd"/>
      <w:r w:rsidRPr="001F6FED">
        <w:rPr>
          <w:sz w:val="22"/>
          <w:szCs w:val="22"/>
        </w:rPr>
        <w:t xml:space="preserve">. zm. </w:t>
      </w:r>
      <w:r w:rsidRPr="001F6FED">
        <w:rPr>
          <w:iCs/>
          <w:sz w:val="22"/>
          <w:szCs w:val="22"/>
        </w:rPr>
        <w:t>) w szczególności art. 65  § 2 ,</w:t>
      </w:r>
    </w:p>
    <w:p w14:paraId="0B437FC9" w14:textId="05D168EB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iCs/>
          <w:sz w:val="22"/>
          <w:szCs w:val="22"/>
        </w:rPr>
        <w:t xml:space="preserve">W przypadku nieobecności adresata, dot. przesyłek poleconych i poleconych ze zwrotnym potwierdzeniem odbioru, przedstawiciel Wykonawcy postąpi zgodnie z właściwymi przepisami </w:t>
      </w:r>
      <w:r w:rsidR="00CB1DAC">
        <w:rPr>
          <w:iCs/>
          <w:sz w:val="22"/>
          <w:szCs w:val="22"/>
        </w:rPr>
        <w:t xml:space="preserve">m.in. </w:t>
      </w:r>
      <w:r w:rsidRPr="001F6FED">
        <w:rPr>
          <w:iCs/>
          <w:sz w:val="22"/>
          <w:szCs w:val="22"/>
        </w:rPr>
        <w:t xml:space="preserve">KPA,  KPC tj. w przypadku nieobecności adresata, przedstawiciel Wykonawcy pozostawia zawiadomienie (pierwsze awizo) o próbie dostarczenia przesyłki ze wskazaniem gdzie i kiedy adresat może odebrać list lub przesyłkę. Termin do odbioru przesyłki przez adresata wynosi 14 dni roboczych liczonych od dnia następnego po dniu pozostawienia pierwszego awizo, w tym terminie przesyłka jest „awizowana” dwukrotnie. Po upływie terminu odbioru, przesyłka zwracana jest Zamawiającemu wraz z podaniem przyczyny nie odebrania przez adresata. </w:t>
      </w:r>
      <w:r w:rsidRPr="001F6FED">
        <w:rPr>
          <w:rFonts w:eastAsia="Calibri"/>
          <w:iCs/>
          <w:sz w:val="22"/>
          <w:szCs w:val="22"/>
          <w:lang w:eastAsia="en-US"/>
        </w:rPr>
        <w:t xml:space="preserve">Wykonawca jest zobowiązany zapewnić </w:t>
      </w:r>
      <w:r w:rsidRPr="001F6FED">
        <w:rPr>
          <w:rFonts w:eastAsia="Calibri"/>
          <w:iCs/>
          <w:sz w:val="22"/>
          <w:szCs w:val="22"/>
          <w:lang w:eastAsia="en-US"/>
        </w:rPr>
        <w:lastRenderedPageBreak/>
        <w:t>zabezpieczenie przesyłek przed dostępem osób trzecich, gwarantujące zachowanie tajemnicy pocztowej oraz ochronę danych osobowych powierzonych Wykonawcy do przetwarzania przez Zamawiającego.</w:t>
      </w:r>
    </w:p>
    <w:p w14:paraId="3789E65C" w14:textId="77777777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iCs/>
          <w:sz w:val="22"/>
          <w:szCs w:val="22"/>
        </w:rPr>
        <w:t>Zamawiający wymaga, aby potwierdzenie nadania przez  niego przesyłek rejestrowych tj.: poleconych i poleconych ze zwrotnym potwierdzeniem odbioru wydane przez Wykonawcę nadawało im moc dokumentu urzędowego zgodnie z art. 17 Ustawy z dnia 23 listopada 2012 roku Prawo pocztowe (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Dz. U. z 2023 r. poz. 1640 z </w:t>
      </w:r>
      <w:proofErr w:type="spellStart"/>
      <w:r w:rsidRPr="001F6FED">
        <w:rPr>
          <w:rFonts w:eastAsia="Arial Unicode MS"/>
          <w:kern w:val="3"/>
          <w:sz w:val="22"/>
          <w:szCs w:val="22"/>
          <w:lang w:eastAsia="en-US"/>
        </w:rPr>
        <w:t>późn</w:t>
      </w:r>
      <w:proofErr w:type="spellEnd"/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. </w:t>
      </w:r>
      <w:proofErr w:type="spellStart"/>
      <w:r w:rsidRPr="001F6FED">
        <w:rPr>
          <w:rFonts w:eastAsia="Arial Unicode MS"/>
          <w:kern w:val="3"/>
          <w:sz w:val="22"/>
          <w:szCs w:val="22"/>
          <w:lang w:eastAsia="en-US"/>
        </w:rPr>
        <w:t>zm</w:t>
      </w:r>
      <w:proofErr w:type="spellEnd"/>
      <w:r w:rsidRPr="001F6FED">
        <w:rPr>
          <w:iCs/>
          <w:sz w:val="22"/>
          <w:szCs w:val="22"/>
        </w:rPr>
        <w:t>).</w:t>
      </w:r>
    </w:p>
    <w:p w14:paraId="405734EF" w14:textId="76679428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iCs/>
          <w:sz w:val="22"/>
          <w:szCs w:val="22"/>
        </w:rPr>
        <w:t>Zamawiający nie dopuszcza sytuacji, w której część przesyłek zostanie nadana przez inny podmiot niż wykonawca na rzecz i w imieniu Zamawiającego. W wyniku tego na dowodzie nadania przesyłki nie może figurować inny podmiot niż Zamawiający.</w:t>
      </w:r>
    </w:p>
    <w:p w14:paraId="6C9682AC" w14:textId="07C5D8F3" w:rsidR="001F6FED" w:rsidRPr="001F6FED" w:rsidRDefault="001F6FED" w:rsidP="001F6FED">
      <w:pPr>
        <w:widowControl/>
        <w:tabs>
          <w:tab w:val="left" w:pos="2340"/>
        </w:tabs>
        <w:suppressAutoHyphens/>
        <w:autoSpaceDE/>
        <w:adjustRightInd/>
        <w:spacing w:before="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sz w:val="22"/>
          <w:szCs w:val="22"/>
          <w:lang w:eastAsia="en-US"/>
        </w:rPr>
        <w:t>Zamawiający wymaga, aby Wykonawca dysponował placówkami nadawczymi na terenie</w:t>
      </w:r>
      <w:r w:rsidR="00D01310">
        <w:rPr>
          <w:rFonts w:eastAsia="Calibri"/>
          <w:sz w:val="22"/>
          <w:szCs w:val="22"/>
          <w:lang w:eastAsia="en-US"/>
        </w:rPr>
        <w:t xml:space="preserve"> miasta Wyszków</w:t>
      </w:r>
      <w:r w:rsidRPr="001F6FED">
        <w:rPr>
          <w:rFonts w:eastAsia="Calibri"/>
          <w:sz w:val="22"/>
          <w:szCs w:val="22"/>
          <w:lang w:eastAsia="en-US"/>
        </w:rPr>
        <w:t>, w którym znajduje się siedziba Zamawiającego. Punkty niedoręczonych pod adres przesyłek (awizowanych) Wykonawcy powinny:</w:t>
      </w:r>
    </w:p>
    <w:p w14:paraId="651FF61F" w14:textId="1EFE5099" w:rsidR="001F6FED" w:rsidRPr="001F6FED" w:rsidRDefault="001F6FED" w:rsidP="001F6FED">
      <w:pPr>
        <w:widowControl/>
        <w:tabs>
          <w:tab w:val="left" w:pos="2340"/>
        </w:tabs>
        <w:suppressAutoHyphens/>
        <w:autoSpaceDE/>
        <w:adjustRightInd/>
        <w:spacing w:before="0" w:line="240" w:lineRule="auto"/>
        <w:ind w:left="709" w:hanging="283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sz w:val="22"/>
          <w:szCs w:val="22"/>
          <w:lang w:eastAsia="en-US"/>
        </w:rPr>
        <w:t xml:space="preserve">- być czynne, co najmniej od poniedziałku do piątku  z wyjątkiem dni ustawowo wolnych od pracy 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w minimalnym przedziale godzinowym od 8.00-16.</w:t>
      </w:r>
      <w:r w:rsidR="00E7522D">
        <w:rPr>
          <w:rFonts w:eastAsia="Arial Unicode MS"/>
          <w:kern w:val="3"/>
          <w:sz w:val="22"/>
          <w:szCs w:val="22"/>
          <w:lang w:eastAsia="en-US"/>
        </w:rPr>
        <w:t>3</w:t>
      </w:r>
      <w:r w:rsidRPr="001F6FED">
        <w:rPr>
          <w:rFonts w:eastAsia="Arial Unicode MS"/>
          <w:kern w:val="3"/>
          <w:sz w:val="22"/>
          <w:szCs w:val="22"/>
          <w:lang w:eastAsia="en-US"/>
        </w:rPr>
        <w:t>0.</w:t>
      </w:r>
      <w:r w:rsidRPr="001F6FED">
        <w:rPr>
          <w:rFonts w:eastAsia="Calibri"/>
          <w:sz w:val="22"/>
          <w:szCs w:val="22"/>
          <w:lang w:eastAsia="en-US"/>
        </w:rPr>
        <w:t xml:space="preserve"> </w:t>
      </w:r>
    </w:p>
    <w:p w14:paraId="1631E3FF" w14:textId="77777777" w:rsidR="001F6FED" w:rsidRPr="001F6FED" w:rsidRDefault="001F6FED" w:rsidP="001F6FED">
      <w:pPr>
        <w:widowControl/>
        <w:tabs>
          <w:tab w:val="left" w:pos="2340"/>
        </w:tabs>
        <w:suppressAutoHyphens/>
        <w:autoSpaceDE/>
        <w:adjustRightInd/>
        <w:spacing w:before="0" w:line="240" w:lineRule="auto"/>
        <w:ind w:left="567" w:hanging="141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sz w:val="22"/>
          <w:szCs w:val="22"/>
          <w:lang w:eastAsia="en-US"/>
        </w:rPr>
        <w:t>- w przypadku gdy znajduje się w lokalu w którym prowadzona jest inna działalność gospodarcza musi posiadać wyodrębnione stanowisko obsługi klientów w zakresie usług pocztowych oraz wyznaczonego pracownika posiadającego pieczęć Wykonawcy, być oznakowana w sposób widoczny: logo i nazwa wykonawcy, a lokal ma być oznakowany logo operatora. Punkty odbioru Wykonawcy winny posiadać zaplecze techniczne gwarantujące nienaruszalność tajemnicy korespondencji.</w:t>
      </w:r>
    </w:p>
    <w:p w14:paraId="13047439" w14:textId="77777777" w:rsidR="001F6FED" w:rsidRPr="001F6FED" w:rsidRDefault="001F6FED" w:rsidP="001F6FED">
      <w:pPr>
        <w:widowControl/>
        <w:tabs>
          <w:tab w:val="left" w:pos="2340"/>
        </w:tabs>
        <w:suppressAutoHyphens/>
        <w:autoSpaceDE/>
        <w:adjustRightInd/>
        <w:spacing w:before="0" w:line="240" w:lineRule="auto"/>
        <w:ind w:left="360" w:hanging="36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2CEB663B" w14:textId="77777777" w:rsidR="001F6FED" w:rsidRPr="001F6FED" w:rsidRDefault="001F6FED" w:rsidP="001F6FED">
      <w:pPr>
        <w:widowControl/>
        <w:tabs>
          <w:tab w:val="left" w:pos="2340"/>
        </w:tabs>
        <w:suppressAutoHyphens/>
        <w:autoSpaceDE/>
        <w:adjustRightInd/>
        <w:spacing w:before="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sz w:val="22"/>
          <w:szCs w:val="22"/>
          <w:lang w:eastAsia="en-US"/>
        </w:rPr>
        <w:t>Do przesyłek używane będą koperty oraz potwierdzenia odbioru Zamawiającego. Waga przesyłki określona będzie w stanie zamkniętym. Zamawiający dopuszcza potwierdzenia odbioru Wykonawcy.</w:t>
      </w:r>
    </w:p>
    <w:p w14:paraId="5DBDAFC3" w14:textId="77777777" w:rsidR="001F6FED" w:rsidRPr="001F6FED" w:rsidRDefault="001F6FED" w:rsidP="001F6FED">
      <w:pPr>
        <w:widowControl/>
        <w:tabs>
          <w:tab w:val="left" w:pos="2340"/>
        </w:tabs>
        <w:suppressAutoHyphens/>
        <w:autoSpaceDE/>
        <w:adjustRightInd/>
        <w:spacing w:before="0" w:line="240" w:lineRule="auto"/>
        <w:ind w:left="360" w:hanging="36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14:paraId="510CACDF" w14:textId="4DB2ABBA" w:rsidR="001F6FED" w:rsidRPr="001F6FED" w:rsidRDefault="001F6FED" w:rsidP="001F6FED">
      <w:pPr>
        <w:widowControl/>
        <w:tabs>
          <w:tab w:val="left" w:pos="2340"/>
        </w:tabs>
        <w:suppressAutoHyphens/>
        <w:autoSpaceDE/>
        <w:adjustRightInd/>
        <w:spacing w:before="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sz w:val="22"/>
          <w:szCs w:val="22"/>
          <w:lang w:eastAsia="en-US"/>
        </w:rPr>
        <w:t xml:space="preserve">Zamawiający przewiduje oznakowanie przesyłek we własnym zakresie w sposób uzgodniony </w:t>
      </w:r>
      <w:r w:rsidR="00CB1DAC">
        <w:rPr>
          <w:rFonts w:eastAsia="Calibri"/>
          <w:sz w:val="22"/>
          <w:szCs w:val="22"/>
          <w:lang w:eastAsia="en-US"/>
        </w:rPr>
        <w:br/>
      </w:r>
      <w:r w:rsidRPr="001F6FED">
        <w:rPr>
          <w:rFonts w:eastAsia="Calibri"/>
          <w:sz w:val="22"/>
          <w:szCs w:val="22"/>
          <w:lang w:eastAsia="en-US"/>
        </w:rPr>
        <w:t>z Wykonawcą.</w:t>
      </w:r>
    </w:p>
    <w:p w14:paraId="6E50C977" w14:textId="41193E6A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iCs/>
          <w:sz w:val="22"/>
          <w:szCs w:val="22"/>
        </w:rPr>
      </w:pPr>
      <w:r w:rsidRPr="001F6FED">
        <w:rPr>
          <w:iCs/>
          <w:sz w:val="22"/>
          <w:szCs w:val="22"/>
        </w:rPr>
        <w:t xml:space="preserve">Zamawiający za okres rozliczeniowy przyjmuje się jeden miesiąc kalendarzowy. Wykonawca wystawi fakturę VAT, wraz ze specyfikacją wykonanych usług, w terminie do 7-go dnia następującego po miesiącu rozliczeniowym z co najmniej </w:t>
      </w:r>
      <w:r w:rsidR="008A1195">
        <w:rPr>
          <w:iCs/>
          <w:sz w:val="22"/>
          <w:szCs w:val="22"/>
        </w:rPr>
        <w:t>14</w:t>
      </w:r>
      <w:r w:rsidRPr="001F6FED">
        <w:rPr>
          <w:iCs/>
          <w:sz w:val="22"/>
          <w:szCs w:val="22"/>
        </w:rPr>
        <w:t xml:space="preserve"> dniowym terminem płatności. </w:t>
      </w:r>
    </w:p>
    <w:p w14:paraId="2C4DCDFF" w14:textId="5B6276E5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iCs/>
          <w:sz w:val="22"/>
          <w:szCs w:val="22"/>
          <w:u w:val="single"/>
          <w:lang w:eastAsia="en-US"/>
        </w:rPr>
        <w:t>Cenę oferty Wykonawca  oblicza jako iloczyn poszczególnych usług wykazanych</w:t>
      </w:r>
      <w:r w:rsidR="00E7522D">
        <w:rPr>
          <w:rFonts w:eastAsia="Calibri"/>
          <w:iCs/>
          <w:sz w:val="22"/>
          <w:szCs w:val="22"/>
          <w:u w:val="single"/>
          <w:lang w:eastAsia="en-US"/>
        </w:rPr>
        <w:t xml:space="preserve"> </w:t>
      </w:r>
      <w:r w:rsidRPr="001F6FED">
        <w:rPr>
          <w:rFonts w:eastAsia="Calibri"/>
          <w:iCs/>
          <w:sz w:val="22"/>
          <w:szCs w:val="22"/>
          <w:u w:val="single"/>
          <w:lang w:eastAsia="en-US"/>
        </w:rPr>
        <w:t>w załączonym formularzu  asortymentowo – cenowym oraz określonych przez Wykonawcę  cen jednostkowych. Łączna suma wartości netto i brutto z formularza asortymentowo cenowego stanowi cenę oferty, którą należy wpisać do formularza ofertowego.</w:t>
      </w:r>
      <w:r w:rsidRPr="001F6FED">
        <w:rPr>
          <w:iCs/>
          <w:sz w:val="22"/>
          <w:szCs w:val="22"/>
        </w:rPr>
        <w:t xml:space="preserve"> </w:t>
      </w:r>
      <w:r w:rsidRPr="001F6FED">
        <w:rPr>
          <w:b/>
          <w:bCs/>
          <w:iCs/>
          <w:sz w:val="22"/>
          <w:szCs w:val="22"/>
        </w:rPr>
        <w:t>Wypełniony i podpisany przez Wykonawcę formularz asortymentowo – cenowy jest Załącznikiem do  oferty Wykonawcy.</w:t>
      </w:r>
    </w:p>
    <w:p w14:paraId="3FE47B8A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tLeast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bCs/>
          <w:sz w:val="22"/>
          <w:szCs w:val="22"/>
        </w:rPr>
        <w:t xml:space="preserve">Zastrzega się, że w przypadku świadczenia usług nie ujętych w opisie przedmiotu zamówienia, podstawą rozliczeń będą ceny zawarte w obowiązującym w dacie przyjęcia przesyłek cenniku opłat za usługi pocztowe świadczone przez Wykonawcę, w oparciu o przepisy </w:t>
      </w:r>
      <w:r w:rsidRPr="001F6FED">
        <w:rPr>
          <w:sz w:val="22"/>
          <w:szCs w:val="22"/>
        </w:rPr>
        <w:t>Ustawy z dnia 23 listopada 2012 roku Prawo pocztowe (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Dz. U. z 2023 r. poz. 1640  z </w:t>
      </w:r>
      <w:proofErr w:type="spellStart"/>
      <w:r w:rsidRPr="001F6FED">
        <w:rPr>
          <w:rFonts w:eastAsia="Arial Unicode MS"/>
          <w:kern w:val="3"/>
          <w:sz w:val="22"/>
          <w:szCs w:val="22"/>
          <w:lang w:eastAsia="en-US"/>
        </w:rPr>
        <w:t>późn</w:t>
      </w:r>
      <w:proofErr w:type="spellEnd"/>
      <w:r w:rsidRPr="001F6FED">
        <w:rPr>
          <w:rFonts w:eastAsia="Arial Unicode MS"/>
          <w:kern w:val="3"/>
          <w:sz w:val="22"/>
          <w:szCs w:val="22"/>
          <w:lang w:eastAsia="en-US"/>
        </w:rPr>
        <w:t>. zm.</w:t>
      </w:r>
      <w:r w:rsidRPr="001F6FED">
        <w:rPr>
          <w:sz w:val="22"/>
          <w:szCs w:val="22"/>
        </w:rPr>
        <w:t xml:space="preserve">) </w:t>
      </w:r>
      <w:r w:rsidRPr="001F6FED">
        <w:rPr>
          <w:bCs/>
          <w:sz w:val="22"/>
          <w:szCs w:val="22"/>
        </w:rPr>
        <w:t>oraz międzynarodowe przepisy pocztowe.</w:t>
      </w:r>
    </w:p>
    <w:p w14:paraId="3B64370C" w14:textId="77777777" w:rsidR="001F6FED" w:rsidRPr="001F6FED" w:rsidRDefault="001F6FED" w:rsidP="001F6FED">
      <w:pPr>
        <w:widowControl/>
        <w:suppressAutoHyphens/>
        <w:autoSpaceDE/>
        <w:adjustRightInd/>
        <w:spacing w:before="0" w:line="240" w:lineRule="atLeast"/>
        <w:jc w:val="both"/>
        <w:textAlignment w:val="baseline"/>
        <w:rPr>
          <w:bCs/>
          <w:sz w:val="22"/>
          <w:szCs w:val="22"/>
        </w:rPr>
      </w:pPr>
    </w:p>
    <w:p w14:paraId="0EA0A001" w14:textId="4331E16B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b/>
          <w:bCs/>
          <w:iCs/>
          <w:sz w:val="22"/>
          <w:szCs w:val="22"/>
        </w:rPr>
        <w:t xml:space="preserve">Ceny jednostkowe podane przez Wykonawcę w formularzu asortymentowo - cenowym, stanowiącym Załącznik </w:t>
      </w:r>
      <w:r w:rsidR="00E7522D">
        <w:rPr>
          <w:b/>
          <w:bCs/>
          <w:iCs/>
          <w:sz w:val="22"/>
          <w:szCs w:val="22"/>
        </w:rPr>
        <w:t>do Oferty</w:t>
      </w:r>
      <w:r w:rsidRPr="001F6FED">
        <w:rPr>
          <w:b/>
          <w:bCs/>
          <w:iCs/>
          <w:sz w:val="22"/>
          <w:szCs w:val="22"/>
        </w:rPr>
        <w:t xml:space="preserve"> nie będą podlegały zmianom  przez okres realizacji umowy za  wyjątkiem</w:t>
      </w:r>
      <w:r w:rsidRPr="001F6FED">
        <w:rPr>
          <w:iCs/>
          <w:sz w:val="22"/>
          <w:szCs w:val="22"/>
        </w:rPr>
        <w:t xml:space="preserve"> </w:t>
      </w:r>
      <w:r w:rsidRPr="001F6FED">
        <w:rPr>
          <w:b/>
          <w:bCs/>
          <w:iCs/>
          <w:sz w:val="22"/>
          <w:szCs w:val="22"/>
        </w:rPr>
        <w:t>sytuacji określonych w umowie</w:t>
      </w:r>
      <w:r w:rsidRPr="001F6FED">
        <w:rPr>
          <w:iCs/>
          <w:sz w:val="22"/>
          <w:szCs w:val="22"/>
        </w:rPr>
        <w:t>.</w:t>
      </w:r>
    </w:p>
    <w:p w14:paraId="4326F545" w14:textId="2586DD0A" w:rsidR="001F6FED" w:rsidRPr="001F6FED" w:rsidRDefault="001F6FED" w:rsidP="001F6FED">
      <w:pPr>
        <w:widowControl/>
        <w:autoSpaceDE/>
        <w:adjustRightInd/>
        <w:spacing w:before="0" w:after="113" w:line="276" w:lineRule="auto"/>
        <w:jc w:val="both"/>
        <w:rPr>
          <w:rFonts w:eastAsia="Calibri"/>
          <w:sz w:val="22"/>
          <w:szCs w:val="22"/>
          <w:lang w:eastAsia="en-US"/>
        </w:rPr>
      </w:pPr>
      <w:r w:rsidRPr="001F6FED">
        <w:rPr>
          <w:iCs/>
          <w:sz w:val="22"/>
          <w:szCs w:val="22"/>
          <w:u w:val="single"/>
        </w:rPr>
        <w:t>Szczegółowe postanowienia dotyczące przedmiotu umowy, m.in. zmiany umowy i waloryzacji wynagrodzenia</w:t>
      </w:r>
      <w:r w:rsidRPr="001F6FED">
        <w:rPr>
          <w:b/>
          <w:bCs/>
          <w:iCs/>
          <w:sz w:val="22"/>
          <w:szCs w:val="22"/>
          <w:u w:val="single"/>
        </w:rPr>
        <w:t xml:space="preserve"> </w:t>
      </w:r>
      <w:r w:rsidRPr="001F6FED">
        <w:rPr>
          <w:iCs/>
          <w:sz w:val="22"/>
          <w:szCs w:val="22"/>
          <w:u w:val="single"/>
        </w:rPr>
        <w:t xml:space="preserve">określa - załączony </w:t>
      </w:r>
      <w:r w:rsidRPr="001F6FED">
        <w:rPr>
          <w:b/>
          <w:bCs/>
          <w:iCs/>
          <w:sz w:val="22"/>
          <w:szCs w:val="22"/>
          <w:u w:val="single"/>
        </w:rPr>
        <w:t xml:space="preserve">projekt umowy stanowiący załącznik </w:t>
      </w:r>
      <w:r w:rsidR="00E7522D">
        <w:rPr>
          <w:b/>
          <w:bCs/>
          <w:iCs/>
          <w:sz w:val="22"/>
          <w:szCs w:val="22"/>
          <w:u w:val="single"/>
        </w:rPr>
        <w:t>do Zapytania ofertowego</w:t>
      </w:r>
      <w:r w:rsidRPr="001F6FED">
        <w:rPr>
          <w:b/>
          <w:bCs/>
          <w:iCs/>
          <w:sz w:val="22"/>
          <w:szCs w:val="22"/>
          <w:u w:val="single"/>
        </w:rPr>
        <w:t>.</w:t>
      </w:r>
    </w:p>
    <w:p w14:paraId="489C26AA" w14:textId="77777777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iCs/>
          <w:sz w:val="22"/>
          <w:szCs w:val="22"/>
        </w:rPr>
      </w:pPr>
      <w:r w:rsidRPr="001F6FED">
        <w:rPr>
          <w:iCs/>
          <w:sz w:val="22"/>
          <w:szCs w:val="22"/>
        </w:rPr>
        <w:t>Wykonawca odpowiada za niewykonanie lub nienależyte wykonanie usługi pocztowej chyba, że nastąpiło to wskutek siły wyższej.</w:t>
      </w:r>
    </w:p>
    <w:p w14:paraId="2984365B" w14:textId="77777777" w:rsidR="001F6FED" w:rsidRPr="001F6FED" w:rsidRDefault="001F6FED" w:rsidP="001F6FED">
      <w:pPr>
        <w:widowControl/>
        <w:suppressAutoHyphens/>
        <w:autoSpaceDE/>
        <w:adjustRightInd/>
        <w:spacing w:before="0" w:after="12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rFonts w:eastAsia="Calibri"/>
          <w:iCs/>
          <w:sz w:val="22"/>
          <w:szCs w:val="22"/>
          <w:lang w:eastAsia="en-US"/>
        </w:rPr>
        <w:t>W przypadku niewykonania lub nienależytego wykonania usługi w danym dniu Zamawiającemu przysługuje odszkodowanie zgodne z przepisami rozdziału 8 ustawy z dnia 23 listopada 2012 r. Prawo Pocztowe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 (</w:t>
      </w:r>
      <w:bookmarkStart w:id="10" w:name="_Hlk22907254"/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Dz. U. z 2023 r. poz. 1640 z </w:t>
      </w:r>
      <w:proofErr w:type="spellStart"/>
      <w:r w:rsidRPr="001F6FED">
        <w:rPr>
          <w:rFonts w:eastAsia="Arial Unicode MS"/>
          <w:kern w:val="3"/>
          <w:sz w:val="22"/>
          <w:szCs w:val="22"/>
          <w:lang w:eastAsia="en-US"/>
        </w:rPr>
        <w:t>późn</w:t>
      </w:r>
      <w:proofErr w:type="spellEnd"/>
      <w:r w:rsidRPr="001F6FED">
        <w:rPr>
          <w:rFonts w:eastAsia="Arial Unicode MS"/>
          <w:kern w:val="3"/>
          <w:sz w:val="22"/>
          <w:szCs w:val="22"/>
          <w:lang w:eastAsia="en-US"/>
        </w:rPr>
        <w:t>. zm.)</w:t>
      </w:r>
      <w:bookmarkEnd w:id="10"/>
      <w:r w:rsidRPr="001F6FED">
        <w:rPr>
          <w:rFonts w:eastAsia="Calibri"/>
          <w:iCs/>
          <w:sz w:val="22"/>
          <w:szCs w:val="22"/>
          <w:lang w:eastAsia="en-US"/>
        </w:rPr>
        <w:t>.</w:t>
      </w:r>
    </w:p>
    <w:p w14:paraId="5025F86E" w14:textId="2AB83D92" w:rsidR="001F6FED" w:rsidRPr="001F6FED" w:rsidRDefault="001F6FED" w:rsidP="001F6FED">
      <w:pPr>
        <w:widowControl/>
        <w:tabs>
          <w:tab w:val="left" w:pos="540"/>
        </w:tabs>
        <w:suppressAutoHyphens/>
        <w:autoSpaceDE/>
        <w:adjustRightInd/>
        <w:spacing w:before="0" w:line="240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1F6FED">
        <w:rPr>
          <w:iCs/>
          <w:sz w:val="22"/>
          <w:szCs w:val="22"/>
        </w:rPr>
        <w:t>Wykonawca zobowiązany jest doręczać przesyłki przyjęte do przemieszczania, na zasadach określonych w Rozdziale 3 ustawy z dnia 23 listopada 2012r. Prawo pocztowe (</w:t>
      </w:r>
      <w:r w:rsidRPr="001F6FED">
        <w:rPr>
          <w:rFonts w:eastAsia="Arial Unicode MS"/>
          <w:kern w:val="3"/>
          <w:sz w:val="22"/>
          <w:szCs w:val="22"/>
          <w:lang w:eastAsia="en-US"/>
        </w:rPr>
        <w:t xml:space="preserve">Dz. U. z 2023 r. poz. 1640 z </w:t>
      </w:r>
      <w:proofErr w:type="spellStart"/>
      <w:r w:rsidRPr="001F6FED">
        <w:rPr>
          <w:rFonts w:eastAsia="Arial Unicode MS"/>
          <w:kern w:val="3"/>
          <w:sz w:val="22"/>
          <w:szCs w:val="22"/>
          <w:lang w:eastAsia="en-US"/>
        </w:rPr>
        <w:t>późn</w:t>
      </w:r>
      <w:proofErr w:type="spellEnd"/>
      <w:r w:rsidRPr="001F6FED">
        <w:rPr>
          <w:rFonts w:eastAsia="Arial Unicode MS"/>
          <w:kern w:val="3"/>
          <w:sz w:val="22"/>
          <w:szCs w:val="22"/>
          <w:lang w:eastAsia="en-US"/>
        </w:rPr>
        <w:t>. zm.</w:t>
      </w:r>
      <w:r w:rsidRPr="001F6FED">
        <w:rPr>
          <w:iCs/>
          <w:sz w:val="22"/>
          <w:szCs w:val="22"/>
        </w:rPr>
        <w:t>), zwanym w dalszej części szczegółowego opisu przedmiotu zamówienia Prawem Pocztowym.</w:t>
      </w:r>
    </w:p>
    <w:p w14:paraId="5BB876B7" w14:textId="77777777" w:rsidR="001F6FED" w:rsidRPr="001F6FED" w:rsidRDefault="001F6FED" w:rsidP="001F6FED">
      <w:pPr>
        <w:widowControl/>
        <w:tabs>
          <w:tab w:val="left" w:pos="540"/>
        </w:tabs>
        <w:suppressAutoHyphens/>
        <w:autoSpaceDE/>
        <w:adjustRightInd/>
        <w:spacing w:before="0" w:line="240" w:lineRule="auto"/>
        <w:jc w:val="both"/>
        <w:textAlignment w:val="baseline"/>
        <w:rPr>
          <w:iCs/>
          <w:sz w:val="22"/>
          <w:szCs w:val="22"/>
        </w:rPr>
      </w:pPr>
    </w:p>
    <w:p w14:paraId="4EAF33C1" w14:textId="44FD6E36" w:rsidR="001F6FED" w:rsidRPr="001F6FED" w:rsidRDefault="001F6FED" w:rsidP="001F6FED">
      <w:pPr>
        <w:widowControl/>
        <w:tabs>
          <w:tab w:val="left" w:pos="540"/>
        </w:tabs>
        <w:suppressAutoHyphens/>
        <w:autoSpaceDE/>
        <w:adjustRightInd/>
        <w:spacing w:before="0" w:line="240" w:lineRule="auto"/>
        <w:jc w:val="both"/>
        <w:textAlignment w:val="baseline"/>
        <w:rPr>
          <w:iCs/>
          <w:sz w:val="22"/>
          <w:szCs w:val="22"/>
        </w:rPr>
      </w:pPr>
      <w:r w:rsidRPr="001F6FED">
        <w:rPr>
          <w:iCs/>
          <w:sz w:val="22"/>
          <w:szCs w:val="22"/>
        </w:rPr>
        <w:t xml:space="preserve">Reklamację z tytułu niewykonania usługi Zamawiający może zgłosić do Wykonawcy po upływie 14 dnia od nadania przesyłki rejestrowanej, nie później jednak niż 12 miesięcy od </w:t>
      </w:r>
      <w:r w:rsidR="00D01310">
        <w:rPr>
          <w:iCs/>
          <w:sz w:val="22"/>
          <w:szCs w:val="22"/>
        </w:rPr>
        <w:t>jej</w:t>
      </w:r>
      <w:r w:rsidRPr="001F6FED">
        <w:rPr>
          <w:iCs/>
          <w:sz w:val="22"/>
          <w:szCs w:val="22"/>
        </w:rPr>
        <w:t xml:space="preserve"> nadania. Termin udzielania odpowiedzi na reklamację nie może przekroczyć 30 dni od dnia otrzymania reklamacji.</w:t>
      </w:r>
    </w:p>
    <w:p w14:paraId="326154D2" w14:textId="77777777" w:rsidR="001F6FED" w:rsidRPr="001F6FED" w:rsidRDefault="001F6FED" w:rsidP="001F6FED">
      <w:pPr>
        <w:widowControl/>
        <w:tabs>
          <w:tab w:val="left" w:pos="540"/>
        </w:tabs>
        <w:suppressAutoHyphens/>
        <w:autoSpaceDE/>
        <w:adjustRightInd/>
        <w:spacing w:before="0" w:line="240" w:lineRule="auto"/>
        <w:jc w:val="both"/>
        <w:textAlignment w:val="baseline"/>
        <w:rPr>
          <w:iCs/>
          <w:sz w:val="22"/>
          <w:szCs w:val="22"/>
        </w:rPr>
      </w:pPr>
      <w:r w:rsidRPr="001F6FED">
        <w:rPr>
          <w:iCs/>
          <w:sz w:val="22"/>
          <w:szCs w:val="22"/>
        </w:rPr>
        <w:lastRenderedPageBreak/>
        <w:t>Do odpowiedzialności Wykonawcy za nienależyte wykonanie usługi pocztowej stosuje się odpowiednio przepisy Rozdziału 8 Prawa Pocztowego oraz obowiązujących aktów wykonawczych.</w:t>
      </w:r>
    </w:p>
    <w:p w14:paraId="4C5B15BA" w14:textId="5AFFD0BB" w:rsidR="00494AA8" w:rsidRDefault="00494AA8" w:rsidP="001F6FED">
      <w:pPr>
        <w:widowControl/>
        <w:autoSpaceDE/>
        <w:autoSpaceDN/>
        <w:adjustRightInd/>
        <w:spacing w:before="0" w:after="160" w:line="259" w:lineRule="auto"/>
        <w:ind w:left="5664" w:firstLine="708"/>
        <w:jc w:val="center"/>
        <w:rPr>
          <w:bCs/>
          <w:sz w:val="22"/>
          <w:szCs w:val="22"/>
          <w:lang w:eastAsia="en-US"/>
        </w:rPr>
      </w:pPr>
    </w:p>
    <w:p w14:paraId="587C6E30" w14:textId="77777777" w:rsidR="00494AA8" w:rsidRPr="00494AA8" w:rsidRDefault="00494AA8" w:rsidP="00494AA8">
      <w:pPr>
        <w:pStyle w:val="Akapitzlist"/>
        <w:widowControl/>
        <w:autoSpaceDE/>
        <w:autoSpaceDN/>
        <w:adjustRightInd/>
        <w:spacing w:before="0" w:line="360" w:lineRule="auto"/>
        <w:ind w:left="218"/>
        <w:jc w:val="both"/>
        <w:rPr>
          <w:bCs/>
          <w:sz w:val="22"/>
          <w:szCs w:val="22"/>
          <w:lang w:eastAsia="en-US"/>
        </w:rPr>
      </w:pPr>
    </w:p>
    <w:p w14:paraId="3EA99B30" w14:textId="77777777" w:rsidR="00494AA8" w:rsidRPr="00150C93" w:rsidRDefault="00494AA8" w:rsidP="00150C93">
      <w:pPr>
        <w:widowControl/>
        <w:autoSpaceDE/>
        <w:autoSpaceDN/>
        <w:adjustRightInd/>
        <w:spacing w:before="0" w:line="240" w:lineRule="auto"/>
        <w:ind w:left="218"/>
        <w:jc w:val="both"/>
        <w:rPr>
          <w:rFonts w:ascii="Cambria" w:hAnsi="Cambria"/>
          <w:b/>
          <w:sz w:val="24"/>
          <w:szCs w:val="24"/>
          <w:u w:val="single"/>
          <w:lang w:eastAsia="en-US"/>
        </w:rPr>
      </w:pPr>
    </w:p>
    <w:p w14:paraId="5351D0C2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  <w:r w:rsidRPr="0009718D">
        <w:rPr>
          <w:sz w:val="24"/>
          <w:szCs w:val="24"/>
          <w:lang w:eastAsia="ar-SA"/>
        </w:rPr>
        <w:t xml:space="preserve">          </w:t>
      </w:r>
    </w:p>
    <w:p w14:paraId="35F10C89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2E41C16C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2048F5FD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05CA1608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260A62BA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260AAC6E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5E172D76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0D75FE73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1652F385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63534FCD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644E71F3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4B98FDF1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524064F2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0363ABC0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75CD6D08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0344BA4E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267D98AD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134779AE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6C24B1CA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752ACF83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55F6FD1D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19D21429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503D6C0C" w14:textId="77777777" w:rsid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2EF9B8DB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44EE208B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42091331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2924A60C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4E5448C2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21C1CF58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55E2064E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60CB4C15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1F06A847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0C5DF676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1487137E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28AE8157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4C729562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55FBE53C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08B0460B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3EEB5249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4CDFC9E2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768F62A6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24A3BAE9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79D8CE1A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5BED8B36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50B7DDA1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796E398D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4479573F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0248078C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29270FCB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3C334B89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02F32AFA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1AB51A36" w14:textId="77777777" w:rsidR="00E7522D" w:rsidRDefault="00E7522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</w:p>
    <w:p w14:paraId="67A52B0C" w14:textId="34B07085" w:rsidR="0009718D" w:rsidRPr="0009718D" w:rsidRDefault="0009718D" w:rsidP="0009718D">
      <w:pPr>
        <w:widowControl/>
        <w:autoSpaceDE/>
        <w:autoSpaceDN/>
        <w:adjustRightInd/>
        <w:spacing w:before="0" w:line="240" w:lineRule="auto"/>
        <w:ind w:left="7080"/>
        <w:rPr>
          <w:sz w:val="24"/>
          <w:szCs w:val="24"/>
          <w:lang w:eastAsia="ar-SA"/>
        </w:rPr>
      </w:pPr>
      <w:r w:rsidRPr="0009718D">
        <w:rPr>
          <w:sz w:val="24"/>
          <w:szCs w:val="24"/>
          <w:lang w:eastAsia="ar-SA"/>
        </w:rPr>
        <w:t xml:space="preserve">Załącznik nr 2 </w:t>
      </w:r>
    </w:p>
    <w:p w14:paraId="055E25D6" w14:textId="77777777" w:rsidR="0009718D" w:rsidRPr="0009718D" w:rsidRDefault="0009718D" w:rsidP="0009718D">
      <w:pPr>
        <w:widowControl/>
        <w:autoSpaceDE/>
        <w:autoSpaceDN/>
        <w:adjustRightInd/>
        <w:spacing w:before="0" w:line="360" w:lineRule="auto"/>
        <w:jc w:val="right"/>
        <w:rPr>
          <w:sz w:val="24"/>
          <w:szCs w:val="24"/>
          <w:lang w:eastAsia="ar-SA"/>
        </w:rPr>
      </w:pPr>
    </w:p>
    <w:p w14:paraId="07DE40B6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jc w:val="center"/>
        <w:rPr>
          <w:rFonts w:eastAsia="Calibri"/>
          <w:sz w:val="24"/>
          <w:szCs w:val="24"/>
        </w:rPr>
      </w:pPr>
      <w:r w:rsidRPr="0009718D">
        <w:rPr>
          <w:rFonts w:eastAsia="Calibri"/>
          <w:sz w:val="24"/>
          <w:szCs w:val="24"/>
        </w:rPr>
        <w:t>UMOWA  NR ........</w:t>
      </w:r>
    </w:p>
    <w:p w14:paraId="746541E8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jc w:val="center"/>
        <w:rPr>
          <w:rFonts w:eastAsia="Calibri"/>
          <w:i/>
          <w:sz w:val="24"/>
          <w:szCs w:val="24"/>
        </w:rPr>
      </w:pPr>
    </w:p>
    <w:p w14:paraId="6B9E5F88" w14:textId="20D9F9EE" w:rsidR="0009718D" w:rsidRPr="0009718D" w:rsidRDefault="0009718D" w:rsidP="0009718D">
      <w:pPr>
        <w:widowControl/>
        <w:suppressAutoHyphens/>
        <w:autoSpaceDE/>
        <w:autoSpaceDN/>
        <w:adjustRightInd/>
        <w:spacing w:before="0" w:line="276" w:lineRule="auto"/>
        <w:rPr>
          <w:sz w:val="24"/>
          <w:szCs w:val="24"/>
          <w:lang w:eastAsia="ar-SA"/>
        </w:rPr>
      </w:pPr>
      <w:r w:rsidRPr="0009718D">
        <w:rPr>
          <w:sz w:val="24"/>
          <w:szCs w:val="24"/>
          <w:lang w:eastAsia="ar-SA"/>
        </w:rPr>
        <w:t>zawarta  w dniu …………. roku pomiędzy:</w:t>
      </w:r>
    </w:p>
    <w:p w14:paraId="6E2B2782" w14:textId="66AFE6F9" w:rsidR="0009718D" w:rsidRPr="0009718D" w:rsidRDefault="004F273B" w:rsidP="0009718D">
      <w:pPr>
        <w:widowControl/>
        <w:suppressAutoHyphens/>
        <w:autoSpaceDE/>
        <w:autoSpaceDN/>
        <w:adjustRightInd/>
        <w:spacing w:before="0" w:line="276" w:lineRule="auto"/>
        <w:rPr>
          <w:rFonts w:eastAsia="Arial"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>………………………………………………………</w:t>
      </w:r>
    </w:p>
    <w:p w14:paraId="0897A36F" w14:textId="318BE82E" w:rsidR="0009718D" w:rsidRPr="0009718D" w:rsidRDefault="0009718D" w:rsidP="0009718D">
      <w:pPr>
        <w:widowControl/>
        <w:suppressAutoHyphens/>
        <w:autoSpaceDE/>
        <w:autoSpaceDN/>
        <w:adjustRightInd/>
        <w:spacing w:before="0" w:line="276" w:lineRule="auto"/>
        <w:rPr>
          <w:sz w:val="24"/>
          <w:szCs w:val="24"/>
          <w:lang w:eastAsia="ar-SA"/>
        </w:rPr>
      </w:pPr>
      <w:r w:rsidRPr="0009718D">
        <w:rPr>
          <w:bCs/>
          <w:color w:val="000000"/>
          <w:sz w:val="24"/>
          <w:szCs w:val="24"/>
          <w:lang w:eastAsia="ar-SA"/>
        </w:rPr>
        <w:t xml:space="preserve">NIP </w:t>
      </w:r>
      <w:r w:rsidR="004F273B">
        <w:rPr>
          <w:bCs/>
          <w:color w:val="000000"/>
          <w:sz w:val="24"/>
          <w:szCs w:val="24"/>
          <w:lang w:eastAsia="ar-SA"/>
        </w:rPr>
        <w:t>………………………………</w:t>
      </w:r>
      <w:r w:rsidRPr="0009718D">
        <w:rPr>
          <w:bCs/>
          <w:sz w:val="24"/>
          <w:szCs w:val="24"/>
        </w:rPr>
        <w:t xml:space="preserve">, </w:t>
      </w:r>
      <w:r w:rsidR="004F273B">
        <w:rPr>
          <w:bCs/>
          <w:sz w:val="24"/>
          <w:szCs w:val="24"/>
        </w:rPr>
        <w:t>…………….</w:t>
      </w:r>
    </w:p>
    <w:p w14:paraId="3C65A0E2" w14:textId="77777777" w:rsidR="0009718D" w:rsidRPr="0009718D" w:rsidRDefault="0009718D" w:rsidP="0009718D">
      <w:pPr>
        <w:widowControl/>
        <w:suppressAutoHyphens/>
        <w:autoSpaceDE/>
        <w:autoSpaceDN/>
        <w:adjustRightInd/>
        <w:spacing w:before="0" w:line="276" w:lineRule="auto"/>
        <w:rPr>
          <w:sz w:val="24"/>
          <w:szCs w:val="24"/>
          <w:lang w:eastAsia="ar-SA"/>
        </w:rPr>
      </w:pPr>
      <w:r w:rsidRPr="0009718D">
        <w:rPr>
          <w:sz w:val="24"/>
          <w:szCs w:val="24"/>
          <w:lang w:eastAsia="ar-SA"/>
        </w:rPr>
        <w:t>reprezentowaną przez</w:t>
      </w:r>
    </w:p>
    <w:p w14:paraId="736433F3" w14:textId="77777777" w:rsidR="0009718D" w:rsidRPr="0009718D" w:rsidRDefault="0009718D" w:rsidP="0009718D">
      <w:pPr>
        <w:widowControl/>
        <w:suppressAutoHyphens/>
        <w:autoSpaceDE/>
        <w:autoSpaceDN/>
        <w:adjustRightInd/>
        <w:spacing w:before="0" w:line="276" w:lineRule="auto"/>
        <w:rPr>
          <w:sz w:val="24"/>
          <w:szCs w:val="24"/>
          <w:lang w:eastAsia="ar-SA"/>
        </w:rPr>
      </w:pPr>
      <w:r w:rsidRPr="0009718D">
        <w:rPr>
          <w:sz w:val="24"/>
          <w:szCs w:val="24"/>
          <w:lang w:eastAsia="ar-SA"/>
        </w:rPr>
        <w:t xml:space="preserve">zwaną dalej </w:t>
      </w:r>
      <w:r w:rsidRPr="0009718D">
        <w:rPr>
          <w:rFonts w:eastAsia="Arial"/>
          <w:b/>
          <w:sz w:val="24"/>
          <w:szCs w:val="24"/>
          <w:lang w:eastAsia="ar-SA"/>
        </w:rPr>
        <w:t xml:space="preserve">„Zamawiającym” </w:t>
      </w:r>
      <w:r w:rsidRPr="0009718D">
        <w:rPr>
          <w:b/>
          <w:sz w:val="24"/>
          <w:szCs w:val="24"/>
        </w:rPr>
        <w:t>lub „Nadawcą”</w:t>
      </w:r>
      <w:r w:rsidRPr="0009718D">
        <w:rPr>
          <w:sz w:val="24"/>
          <w:szCs w:val="24"/>
        </w:rPr>
        <w:t xml:space="preserve">, </w:t>
      </w:r>
    </w:p>
    <w:p w14:paraId="6629E5CA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  <w:r w:rsidRPr="0009718D">
        <w:rPr>
          <w:rFonts w:eastAsia="Calibri"/>
          <w:sz w:val="24"/>
          <w:szCs w:val="24"/>
        </w:rPr>
        <w:t>a</w:t>
      </w:r>
    </w:p>
    <w:p w14:paraId="7061619A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pacing w:val="-1"/>
          <w:w w:val="102"/>
          <w:sz w:val="24"/>
          <w:szCs w:val="24"/>
        </w:rPr>
      </w:pPr>
      <w:r w:rsidRPr="0009718D">
        <w:rPr>
          <w:rFonts w:eastAsia="Calibri"/>
          <w:spacing w:val="-1"/>
          <w:w w:val="102"/>
          <w:sz w:val="24"/>
          <w:szCs w:val="24"/>
        </w:rPr>
        <w:t>……………………………… z siedzibą przy…………………………..,  wpisaną do ………………………………, posiadającą numer NIP. ……………….., numer Regon ………….., reprezentowaną  przez :</w:t>
      </w:r>
    </w:p>
    <w:p w14:paraId="62EA4E60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b/>
          <w:sz w:val="24"/>
          <w:szCs w:val="24"/>
        </w:rPr>
      </w:pPr>
      <w:r w:rsidRPr="0009718D">
        <w:rPr>
          <w:rFonts w:eastAsia="Calibri"/>
          <w:spacing w:val="-1"/>
          <w:w w:val="102"/>
          <w:sz w:val="24"/>
          <w:szCs w:val="24"/>
        </w:rPr>
        <w:t>……………………………………</w:t>
      </w:r>
      <w:r w:rsidRPr="0009718D">
        <w:rPr>
          <w:rFonts w:eastAsia="Calibri"/>
          <w:spacing w:val="-1"/>
          <w:w w:val="102"/>
          <w:sz w:val="24"/>
          <w:szCs w:val="24"/>
        </w:rPr>
        <w:br/>
      </w:r>
      <w:r w:rsidRPr="0009718D">
        <w:rPr>
          <w:rFonts w:eastAsia="Calibri"/>
          <w:sz w:val="24"/>
          <w:szCs w:val="24"/>
        </w:rPr>
        <w:t xml:space="preserve">zwanym dalej </w:t>
      </w:r>
      <w:r w:rsidRPr="0009718D">
        <w:rPr>
          <w:rFonts w:eastAsia="Calibri"/>
          <w:b/>
          <w:sz w:val="24"/>
          <w:szCs w:val="24"/>
        </w:rPr>
        <w:t xml:space="preserve"> Wykonawcą,</w:t>
      </w:r>
    </w:p>
    <w:p w14:paraId="51CD9569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  <w:r w:rsidRPr="0009718D">
        <w:rPr>
          <w:rFonts w:eastAsia="Calibri"/>
          <w:sz w:val="24"/>
          <w:szCs w:val="24"/>
        </w:rPr>
        <w:t>została zawarta umowa następującej treści:</w:t>
      </w:r>
    </w:p>
    <w:p w14:paraId="56E9C37F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60FDBD9F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276" w:lineRule="auto"/>
        <w:rPr>
          <w:color w:val="FF0000"/>
          <w:sz w:val="24"/>
          <w:szCs w:val="24"/>
        </w:rPr>
      </w:pPr>
    </w:p>
    <w:p w14:paraId="0160587A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276" w:lineRule="auto"/>
        <w:jc w:val="both"/>
        <w:rPr>
          <w:i/>
          <w:iCs/>
          <w:color w:val="000000"/>
          <w:sz w:val="24"/>
          <w:szCs w:val="24"/>
        </w:rPr>
      </w:pPr>
      <w:r w:rsidRPr="0009718D">
        <w:rPr>
          <w:i/>
          <w:iCs/>
          <w:color w:val="000000"/>
          <w:sz w:val="24"/>
          <w:szCs w:val="24"/>
        </w:rPr>
        <w:t>Strony oświadczają, że niniejsza umowa została zawarta poniżej kwoty określonej w art. 2 ust. 1 ustawy z dnia 11 września 2019 r. - Prawo zamówień publicznych (</w:t>
      </w:r>
      <w:proofErr w:type="spellStart"/>
      <w:r w:rsidRPr="0009718D">
        <w:rPr>
          <w:rFonts w:eastAsia="Calibri"/>
          <w:i/>
          <w:iCs/>
          <w:sz w:val="24"/>
          <w:szCs w:val="24"/>
          <w:lang w:eastAsia="en-US"/>
        </w:rPr>
        <w:t>t.j</w:t>
      </w:r>
      <w:proofErr w:type="spellEnd"/>
      <w:r w:rsidRPr="0009718D">
        <w:rPr>
          <w:rFonts w:eastAsia="Calibri"/>
          <w:i/>
          <w:iCs/>
          <w:sz w:val="24"/>
          <w:szCs w:val="24"/>
          <w:lang w:eastAsia="en-US"/>
        </w:rPr>
        <w:t xml:space="preserve">. Dz. U. z 2023 r. poz. 1605 z </w:t>
      </w:r>
      <w:proofErr w:type="spellStart"/>
      <w:r w:rsidRPr="0009718D">
        <w:rPr>
          <w:rFonts w:eastAsia="Calibri"/>
          <w:i/>
          <w:iCs/>
          <w:sz w:val="24"/>
          <w:szCs w:val="24"/>
          <w:lang w:eastAsia="en-US"/>
        </w:rPr>
        <w:t>późn</w:t>
      </w:r>
      <w:proofErr w:type="spellEnd"/>
      <w:r w:rsidRPr="0009718D">
        <w:rPr>
          <w:rFonts w:eastAsia="Calibri"/>
          <w:i/>
          <w:iCs/>
          <w:sz w:val="24"/>
          <w:szCs w:val="24"/>
          <w:lang w:eastAsia="en-US"/>
        </w:rPr>
        <w:t>. zm.</w:t>
      </w:r>
      <w:r w:rsidRPr="0009718D">
        <w:rPr>
          <w:i/>
          <w:iCs/>
          <w:color w:val="000000"/>
          <w:sz w:val="24"/>
          <w:szCs w:val="24"/>
        </w:rPr>
        <w:t xml:space="preserve">) </w:t>
      </w:r>
    </w:p>
    <w:p w14:paraId="682F0062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6E2E950E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jc w:val="center"/>
        <w:rPr>
          <w:sz w:val="24"/>
          <w:szCs w:val="24"/>
        </w:rPr>
      </w:pPr>
      <w:r w:rsidRPr="0009718D">
        <w:rPr>
          <w:sz w:val="24"/>
          <w:szCs w:val="24"/>
        </w:rPr>
        <w:t>§ 1.</w:t>
      </w:r>
    </w:p>
    <w:p w14:paraId="0C191D25" w14:textId="77777777" w:rsidR="0009718D" w:rsidRPr="0009718D" w:rsidRDefault="0009718D" w:rsidP="0009718D">
      <w:pPr>
        <w:widowControl/>
        <w:numPr>
          <w:ilvl w:val="0"/>
          <w:numId w:val="23"/>
        </w:numPr>
        <w:tabs>
          <w:tab w:val="num" w:pos="2688"/>
        </w:tabs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rFonts w:eastAsia="Batang"/>
          <w:sz w:val="24"/>
          <w:szCs w:val="24"/>
        </w:rPr>
        <w:t xml:space="preserve">Wykonawca oświadcza, iż zasady korzystania z usług pocztowych wymienionych w </w:t>
      </w:r>
      <w:r w:rsidRPr="0009718D">
        <w:rPr>
          <w:sz w:val="24"/>
          <w:szCs w:val="24"/>
        </w:rPr>
        <w:t>§ 2 ust. 1, odpowiedzialność Wykonawcy z tytułu niewykonania lub nienależytego wykonania tych usług, uprawnienia nadawcy i adresata oraz procedury reklamacyjne określają niżej wymienione przepisy:</w:t>
      </w:r>
    </w:p>
    <w:p w14:paraId="3A7FCD03" w14:textId="77777777" w:rsidR="0009718D" w:rsidRPr="0009718D" w:rsidRDefault="0009718D" w:rsidP="0009718D">
      <w:pPr>
        <w:widowControl/>
        <w:numPr>
          <w:ilvl w:val="1"/>
          <w:numId w:val="23"/>
        </w:numPr>
        <w:autoSpaceDE/>
        <w:autoSpaceDN/>
        <w:adjustRightInd/>
        <w:spacing w:before="0" w:after="200" w:line="276" w:lineRule="auto"/>
        <w:ind w:left="720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Ustawa z dnia 23 listopada 2012 r. - Prawo pocztowe, </w:t>
      </w:r>
    </w:p>
    <w:p w14:paraId="53E8CB3F" w14:textId="77777777" w:rsidR="0009718D" w:rsidRPr="0009718D" w:rsidRDefault="0009718D" w:rsidP="0009718D">
      <w:pPr>
        <w:widowControl/>
        <w:numPr>
          <w:ilvl w:val="1"/>
          <w:numId w:val="23"/>
        </w:numPr>
        <w:autoSpaceDE/>
        <w:autoSpaceDN/>
        <w:adjustRightInd/>
        <w:spacing w:before="0" w:after="200" w:line="276" w:lineRule="auto"/>
        <w:ind w:left="720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Rozporządzenie Ministra Administracji i Cyfryzacji z dnia 29 kwietnia 2013 r. </w:t>
      </w:r>
      <w:r w:rsidRPr="0009718D">
        <w:rPr>
          <w:sz w:val="24"/>
          <w:szCs w:val="24"/>
        </w:rPr>
        <w:br/>
        <w:t>w sprawie warunków wykonywania usług powszechnych przez operatora wyznaczonego,</w:t>
      </w:r>
    </w:p>
    <w:p w14:paraId="24CA23F4" w14:textId="7CAD1D17" w:rsidR="0009718D" w:rsidRPr="0009718D" w:rsidRDefault="0009718D" w:rsidP="0009718D">
      <w:pPr>
        <w:widowControl/>
        <w:numPr>
          <w:ilvl w:val="1"/>
          <w:numId w:val="23"/>
        </w:numPr>
        <w:autoSpaceDE/>
        <w:autoSpaceDN/>
        <w:adjustRightInd/>
        <w:spacing w:before="0" w:after="200" w:line="276" w:lineRule="auto"/>
        <w:ind w:left="720"/>
        <w:jc w:val="both"/>
        <w:rPr>
          <w:strike/>
          <w:sz w:val="24"/>
          <w:szCs w:val="24"/>
        </w:rPr>
      </w:pPr>
      <w:r w:rsidRPr="0009718D">
        <w:rPr>
          <w:sz w:val="24"/>
          <w:szCs w:val="24"/>
        </w:rPr>
        <w:t xml:space="preserve">Rozporządzenie Ministra Administracji i Cyfryzacji </w:t>
      </w:r>
      <w:r w:rsidR="003219E8">
        <w:rPr>
          <w:sz w:val="24"/>
          <w:szCs w:val="24"/>
        </w:rPr>
        <w:t xml:space="preserve"> z dnia 26 listopada 2013 r. </w:t>
      </w:r>
      <w:r w:rsidR="003219E8">
        <w:rPr>
          <w:sz w:val="24"/>
          <w:szCs w:val="24"/>
        </w:rPr>
        <w:br/>
      </w:r>
      <w:r w:rsidRPr="0009718D">
        <w:rPr>
          <w:sz w:val="24"/>
          <w:szCs w:val="24"/>
        </w:rPr>
        <w:t>w sprawie reklamacji usługi pocztowej (. Dz. U. z 2019 r. poz. 474 ze zm.),</w:t>
      </w:r>
    </w:p>
    <w:p w14:paraId="79D208FA" w14:textId="426086A7" w:rsidR="0009718D" w:rsidRPr="0009718D" w:rsidRDefault="0009718D" w:rsidP="0009718D">
      <w:pPr>
        <w:widowControl/>
        <w:numPr>
          <w:ilvl w:val="1"/>
          <w:numId w:val="23"/>
        </w:numPr>
        <w:autoSpaceDE/>
        <w:autoSpaceDN/>
        <w:adjustRightInd/>
        <w:spacing w:before="0" w:after="200" w:line="276" w:lineRule="auto"/>
        <w:ind w:left="720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Regulamin świadczenia usług powszechnych</w:t>
      </w:r>
      <w:r w:rsidR="003219E8">
        <w:rPr>
          <w:sz w:val="24"/>
          <w:szCs w:val="24"/>
        </w:rPr>
        <w:t>.</w:t>
      </w:r>
    </w:p>
    <w:p w14:paraId="245C6347" w14:textId="77777777" w:rsidR="0009718D" w:rsidRPr="0009718D" w:rsidRDefault="0009718D" w:rsidP="0009718D">
      <w:pPr>
        <w:widowControl/>
        <w:numPr>
          <w:ilvl w:val="0"/>
          <w:numId w:val="23"/>
        </w:numPr>
        <w:autoSpaceDE/>
        <w:autoSpaceDN/>
        <w:adjustRightInd/>
        <w:spacing w:before="0" w:after="200" w:line="276" w:lineRule="auto"/>
        <w:ind w:left="357" w:hanging="357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Zmiana aktów prawnych wskazanych w ust. 1 nie wymaga sporządzenia aneksu </w:t>
      </w:r>
      <w:r w:rsidRPr="0009718D">
        <w:rPr>
          <w:sz w:val="24"/>
          <w:szCs w:val="24"/>
        </w:rPr>
        <w:br/>
        <w:t xml:space="preserve">do umowy. </w:t>
      </w:r>
    </w:p>
    <w:p w14:paraId="07596893" w14:textId="77777777" w:rsidR="0009718D" w:rsidRPr="0009718D" w:rsidRDefault="0009718D" w:rsidP="0009718D">
      <w:pPr>
        <w:widowControl/>
        <w:numPr>
          <w:ilvl w:val="0"/>
          <w:numId w:val="23"/>
        </w:numPr>
        <w:autoSpaceDE/>
        <w:autoSpaceDN/>
        <w:adjustRightInd/>
        <w:spacing w:before="0" w:after="200" w:line="276" w:lineRule="auto"/>
        <w:ind w:left="357" w:hanging="357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Nadawca oświadcza, że znana jest mu treść regulaminu i aktów prawnych  wskazanych </w:t>
      </w:r>
      <w:r w:rsidRPr="0009718D">
        <w:rPr>
          <w:sz w:val="24"/>
          <w:szCs w:val="24"/>
        </w:rPr>
        <w:br/>
        <w:t xml:space="preserve">w ust. 1 i wyraża zgodę na wykonywanie usług na zasadach i warunkach określonych </w:t>
      </w:r>
      <w:r w:rsidRPr="0009718D">
        <w:rPr>
          <w:sz w:val="24"/>
          <w:szCs w:val="24"/>
        </w:rPr>
        <w:br/>
        <w:t>w tych przepisach oraz zobowiązuje się do ich przestrzegania.</w:t>
      </w:r>
    </w:p>
    <w:p w14:paraId="0C0D7159" w14:textId="77777777" w:rsidR="0009718D" w:rsidRPr="0009718D" w:rsidRDefault="0009718D" w:rsidP="0009718D">
      <w:pPr>
        <w:widowControl/>
        <w:numPr>
          <w:ilvl w:val="0"/>
          <w:numId w:val="23"/>
        </w:numPr>
        <w:tabs>
          <w:tab w:val="left" w:pos="2160"/>
        </w:tabs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Wykonawca ma obowiązek przyjmowania od Nadawcy przesyłek, które spełniają warunki wynikające z przepisów zawartych w regulaminach i aktach prawnych określonych </w:t>
      </w:r>
      <w:r w:rsidRPr="0009718D">
        <w:rPr>
          <w:sz w:val="24"/>
          <w:szCs w:val="24"/>
        </w:rPr>
        <w:br/>
        <w:t>w ust. 1.</w:t>
      </w:r>
    </w:p>
    <w:p w14:paraId="7AC221AB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jc w:val="center"/>
        <w:rPr>
          <w:sz w:val="24"/>
          <w:szCs w:val="24"/>
        </w:rPr>
      </w:pPr>
      <w:r w:rsidRPr="0009718D">
        <w:rPr>
          <w:sz w:val="24"/>
          <w:szCs w:val="24"/>
        </w:rPr>
        <w:t>§ 2.</w:t>
      </w:r>
    </w:p>
    <w:p w14:paraId="0492A21F" w14:textId="77777777" w:rsidR="0009718D" w:rsidRPr="0009718D" w:rsidRDefault="0009718D" w:rsidP="0009718D">
      <w:pPr>
        <w:widowControl/>
        <w:numPr>
          <w:ilvl w:val="0"/>
          <w:numId w:val="24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lastRenderedPageBreak/>
        <w:t xml:space="preserve">Przedmiotem umowy jest świadczenie przez Wykonawcę na rzecz Nadawcy niżej wymienionych powszechnych usług pocztowych, ekonomicznych i priorytetowych, </w:t>
      </w:r>
      <w:r w:rsidRPr="0009718D">
        <w:rPr>
          <w:sz w:val="24"/>
          <w:szCs w:val="24"/>
        </w:rPr>
        <w:br/>
        <w:t>w zakresie:</w:t>
      </w:r>
    </w:p>
    <w:p w14:paraId="086242A0" w14:textId="77777777" w:rsidR="0009718D" w:rsidRPr="0009718D" w:rsidRDefault="0009718D" w:rsidP="0009718D">
      <w:pPr>
        <w:widowControl/>
        <w:numPr>
          <w:ilvl w:val="2"/>
          <w:numId w:val="24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przesyłek listowych nierejestrowanych w obrocie krajowym i zagranicznym,</w:t>
      </w:r>
    </w:p>
    <w:p w14:paraId="3CA2B2EA" w14:textId="77777777" w:rsidR="0009718D" w:rsidRPr="0009718D" w:rsidRDefault="0009718D" w:rsidP="0009718D">
      <w:pPr>
        <w:widowControl/>
        <w:numPr>
          <w:ilvl w:val="2"/>
          <w:numId w:val="24"/>
        </w:numPr>
        <w:tabs>
          <w:tab w:val="num" w:pos="2098"/>
          <w:tab w:val="num" w:pos="2340"/>
        </w:tabs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przesyłek listowych poleconych w obrocie krajowym i zagranicznym,</w:t>
      </w:r>
    </w:p>
    <w:p w14:paraId="48B69D17" w14:textId="77777777" w:rsidR="0009718D" w:rsidRPr="0009718D" w:rsidRDefault="0009718D" w:rsidP="0009718D">
      <w:pPr>
        <w:widowControl/>
        <w:numPr>
          <w:ilvl w:val="2"/>
          <w:numId w:val="24"/>
        </w:numPr>
        <w:tabs>
          <w:tab w:val="num" w:pos="2098"/>
          <w:tab w:val="num" w:pos="2340"/>
        </w:tabs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przesyłek listowych z zadeklarowaną wartością w obrocie krajowym </w:t>
      </w:r>
      <w:r w:rsidRPr="0009718D">
        <w:rPr>
          <w:sz w:val="24"/>
          <w:szCs w:val="24"/>
        </w:rPr>
        <w:br/>
        <w:t>i zagranicznym,</w:t>
      </w:r>
    </w:p>
    <w:p w14:paraId="20B54C48" w14:textId="77777777" w:rsidR="0009718D" w:rsidRPr="0009718D" w:rsidRDefault="0009718D" w:rsidP="0009718D">
      <w:pPr>
        <w:widowControl/>
        <w:numPr>
          <w:ilvl w:val="2"/>
          <w:numId w:val="24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paczek pocztowych w obrocie krajowym i zagranicznym,</w:t>
      </w:r>
    </w:p>
    <w:p w14:paraId="663C2039" w14:textId="77777777" w:rsidR="0009718D" w:rsidRPr="0009718D" w:rsidRDefault="0009718D" w:rsidP="0009718D">
      <w:pPr>
        <w:widowControl/>
        <w:numPr>
          <w:ilvl w:val="2"/>
          <w:numId w:val="24"/>
        </w:numPr>
        <w:tabs>
          <w:tab w:val="num" w:pos="2098"/>
        </w:tabs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usług kurierskich,</w:t>
      </w:r>
    </w:p>
    <w:p w14:paraId="2BAD2225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oraz usług komplementarnych do przesyłek rejestrowanych w obrocie krajowym </w:t>
      </w:r>
      <w:r w:rsidRPr="0009718D">
        <w:rPr>
          <w:sz w:val="24"/>
          <w:szCs w:val="24"/>
        </w:rPr>
        <w:br/>
        <w:t>i zagranicznym, a także zwrot do Nadawcy przesyłek pocztowych po wyczerpaniu możliwości ich doręczenia lub wydania odbiorcy.</w:t>
      </w:r>
    </w:p>
    <w:p w14:paraId="2C03AD73" w14:textId="77777777" w:rsidR="0009718D" w:rsidRPr="0009718D" w:rsidRDefault="0009718D" w:rsidP="0009718D">
      <w:pPr>
        <w:widowControl/>
        <w:numPr>
          <w:ilvl w:val="0"/>
          <w:numId w:val="25"/>
        </w:numPr>
        <w:autoSpaceDE/>
        <w:autoSpaceDN/>
        <w:adjustRightInd/>
        <w:spacing w:before="0" w:after="200" w:line="276" w:lineRule="auto"/>
        <w:jc w:val="both"/>
        <w:rPr>
          <w:rFonts w:eastAsia="Batang"/>
          <w:sz w:val="24"/>
          <w:szCs w:val="24"/>
        </w:rPr>
      </w:pPr>
      <w:r w:rsidRPr="0009718D">
        <w:rPr>
          <w:sz w:val="24"/>
          <w:szCs w:val="24"/>
        </w:rPr>
        <w:t>Za wykonanie przedmiotu umowy Nadawca będzie uiszczał opłatę pocztową w formie opłaty z dołu.</w:t>
      </w:r>
    </w:p>
    <w:p w14:paraId="2421DD9C" w14:textId="77777777" w:rsidR="0009718D" w:rsidRPr="0009718D" w:rsidRDefault="0009718D" w:rsidP="0009718D">
      <w:pPr>
        <w:widowControl/>
        <w:numPr>
          <w:ilvl w:val="0"/>
          <w:numId w:val="25"/>
        </w:numPr>
        <w:tabs>
          <w:tab w:val="left" w:pos="2700"/>
        </w:tabs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Zwrot przesyłek dokonywany będzie za pośrednictwem placówki pocztowej wskazanej </w:t>
      </w:r>
      <w:r w:rsidRPr="0009718D">
        <w:rPr>
          <w:sz w:val="24"/>
          <w:szCs w:val="24"/>
        </w:rPr>
        <w:br/>
        <w:t xml:space="preserve">w załączniku nr 1a do Umowy.   </w:t>
      </w:r>
    </w:p>
    <w:p w14:paraId="423F726D" w14:textId="77777777" w:rsidR="0009718D" w:rsidRPr="0009718D" w:rsidRDefault="0009718D" w:rsidP="0009718D">
      <w:pPr>
        <w:widowControl/>
        <w:numPr>
          <w:ilvl w:val="0"/>
          <w:numId w:val="25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Umowę na świadczenie usługi pocztowej uważa się za zawartą z chwilą przyjęcia przez Wykonawcę przesyłki do przemieszczenia i doręczenia, a w przypadku przesyłek rejestrowanych - z chwilą wydania Nadawcy dowodu przyjęcia przesyłki przez Wykonawcę.</w:t>
      </w:r>
    </w:p>
    <w:p w14:paraId="1715A7C0" w14:textId="77777777" w:rsidR="0009718D" w:rsidRPr="0009718D" w:rsidRDefault="0009718D" w:rsidP="0009718D">
      <w:pPr>
        <w:widowControl/>
        <w:numPr>
          <w:ilvl w:val="0"/>
          <w:numId w:val="25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Nadawca wskazuje, iż przesyłki będą nadawane  zgodnie z załącznikiem nr 1 do umowy.</w:t>
      </w:r>
    </w:p>
    <w:p w14:paraId="34D136A9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jc w:val="both"/>
        <w:rPr>
          <w:sz w:val="24"/>
          <w:szCs w:val="24"/>
        </w:rPr>
      </w:pPr>
    </w:p>
    <w:p w14:paraId="592AB6ED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jc w:val="center"/>
        <w:rPr>
          <w:sz w:val="24"/>
          <w:szCs w:val="24"/>
        </w:rPr>
      </w:pPr>
      <w:r w:rsidRPr="0009718D">
        <w:rPr>
          <w:sz w:val="24"/>
          <w:szCs w:val="24"/>
        </w:rPr>
        <w:t>§ 3.</w:t>
      </w:r>
    </w:p>
    <w:p w14:paraId="56B89184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Warunkiem zastosowania formy opłaty z dołu jest nadanie przesyłek, o których mowa w</w:t>
      </w:r>
      <w:r w:rsidRPr="0009718D">
        <w:rPr>
          <w:rFonts w:eastAsia="Batang"/>
          <w:sz w:val="24"/>
          <w:szCs w:val="24"/>
        </w:rPr>
        <w:t xml:space="preserve"> </w:t>
      </w:r>
      <w:r w:rsidRPr="0009718D">
        <w:rPr>
          <w:sz w:val="24"/>
          <w:szCs w:val="24"/>
        </w:rPr>
        <w:t xml:space="preserve">§ 2 ust. 1 zgodnie z przepisami określonymi w § 1 ust. </w:t>
      </w:r>
      <w:smartTag w:uri="urn:schemas-microsoft-com:office:smarttags" w:element="metricconverter">
        <w:smartTagPr>
          <w:attr w:name="ProductID" w:val="1, a"/>
        </w:smartTagPr>
        <w:r w:rsidRPr="0009718D">
          <w:rPr>
            <w:sz w:val="24"/>
            <w:szCs w:val="24"/>
          </w:rPr>
          <w:t>1, a</w:t>
        </w:r>
      </w:smartTag>
      <w:r w:rsidRPr="0009718D">
        <w:rPr>
          <w:sz w:val="24"/>
          <w:szCs w:val="24"/>
        </w:rPr>
        <w:t xml:space="preserve"> w szczególności wykonanie przez Nadawcę czynności polegających na:</w:t>
      </w:r>
    </w:p>
    <w:p w14:paraId="01B3529E" w14:textId="77777777" w:rsidR="0009718D" w:rsidRPr="0009718D" w:rsidRDefault="0009718D" w:rsidP="0009718D">
      <w:pPr>
        <w:widowControl/>
        <w:numPr>
          <w:ilvl w:val="0"/>
          <w:numId w:val="26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nadawaniu przesyłek w placówce pocztowej wskazanej w załączniku nr 1 do Umowy, </w:t>
      </w:r>
      <w:r w:rsidRPr="0009718D">
        <w:rPr>
          <w:sz w:val="24"/>
          <w:szCs w:val="24"/>
        </w:rPr>
        <w:br/>
        <w:t xml:space="preserve">w godzinach otwarcia,  </w:t>
      </w:r>
    </w:p>
    <w:p w14:paraId="57752CD2" w14:textId="77777777" w:rsidR="0009718D" w:rsidRPr="0009718D" w:rsidRDefault="0009718D" w:rsidP="0009718D">
      <w:pPr>
        <w:widowControl/>
        <w:numPr>
          <w:ilvl w:val="0"/>
          <w:numId w:val="26"/>
        </w:numPr>
        <w:tabs>
          <w:tab w:val="left" w:pos="360"/>
        </w:tabs>
        <w:autoSpaceDE/>
        <w:autoSpaceDN/>
        <w:adjustRightInd/>
        <w:spacing w:before="0" w:after="200" w:line="276" w:lineRule="auto"/>
        <w:jc w:val="both"/>
        <w:rPr>
          <w:rFonts w:eastAsia="Batang"/>
          <w:sz w:val="24"/>
          <w:szCs w:val="24"/>
          <w:lang w:val="x-none"/>
        </w:rPr>
      </w:pPr>
      <w:r w:rsidRPr="0009718D">
        <w:rPr>
          <w:rFonts w:eastAsia="Calibri"/>
          <w:sz w:val="24"/>
          <w:szCs w:val="24"/>
          <w:lang w:val="x-none"/>
        </w:rPr>
        <w:t>umieszczaniu na przesyłkach adresu nadawcy i adresata według wzoru stanowiącego załącznik nr 2 do Umowy</w:t>
      </w:r>
    </w:p>
    <w:p w14:paraId="454561B0" w14:textId="77777777" w:rsidR="0009718D" w:rsidRPr="0009718D" w:rsidRDefault="0009718D" w:rsidP="0009718D">
      <w:pPr>
        <w:widowControl/>
        <w:numPr>
          <w:ilvl w:val="0"/>
          <w:numId w:val="26"/>
        </w:numPr>
        <w:tabs>
          <w:tab w:val="left" w:pos="360"/>
        </w:tabs>
        <w:autoSpaceDE/>
        <w:autoSpaceDN/>
        <w:adjustRightInd/>
        <w:spacing w:before="0" w:after="200" w:line="276" w:lineRule="auto"/>
        <w:jc w:val="both"/>
        <w:rPr>
          <w:rFonts w:eastAsia="Batang"/>
          <w:sz w:val="24"/>
          <w:szCs w:val="24"/>
          <w:lang w:val="x-none"/>
        </w:rPr>
      </w:pPr>
      <w:r w:rsidRPr="0009718D">
        <w:rPr>
          <w:rFonts w:eastAsia="Batang"/>
          <w:sz w:val="24"/>
          <w:szCs w:val="24"/>
          <w:lang w:val="x-none"/>
        </w:rPr>
        <w:t xml:space="preserve">umieszczaniu na przesyłkach oznaczenia potwierdzającego wniesienie opłaty za usługę </w:t>
      </w:r>
      <w:r w:rsidRPr="0009718D">
        <w:rPr>
          <w:rFonts w:eastAsia="Batang"/>
          <w:sz w:val="24"/>
          <w:szCs w:val="24"/>
          <w:lang w:val="x-none"/>
        </w:rPr>
        <w:br/>
        <w:t>w postaci napisu/nadruku/odcisku pieczęci.</w:t>
      </w:r>
    </w:p>
    <w:p w14:paraId="11C16EEA" w14:textId="77777777" w:rsidR="0009718D" w:rsidRPr="0009718D" w:rsidRDefault="0009718D" w:rsidP="0009718D">
      <w:pPr>
        <w:widowControl/>
        <w:numPr>
          <w:ilvl w:val="0"/>
          <w:numId w:val="26"/>
        </w:numPr>
        <w:autoSpaceDE/>
        <w:autoSpaceDN/>
        <w:adjustRightInd/>
        <w:spacing w:before="0" w:after="200" w:line="276" w:lineRule="auto"/>
        <w:ind w:left="360" w:hanging="357"/>
        <w:jc w:val="both"/>
        <w:rPr>
          <w:rFonts w:eastAsia="Batang"/>
          <w:sz w:val="24"/>
          <w:szCs w:val="24"/>
        </w:rPr>
      </w:pPr>
      <w:r w:rsidRPr="0009718D">
        <w:rPr>
          <w:sz w:val="24"/>
          <w:szCs w:val="24"/>
        </w:rPr>
        <w:t>umieszczaniu na każdej przesyłce priorytetowej nalepki lub napisu „PRIORYTET/PRIORITAIRE”,</w:t>
      </w:r>
    </w:p>
    <w:p w14:paraId="44C8AF8B" w14:textId="77777777" w:rsidR="0009718D" w:rsidRPr="0009718D" w:rsidRDefault="0009718D" w:rsidP="0009718D">
      <w:pPr>
        <w:widowControl/>
        <w:numPr>
          <w:ilvl w:val="0"/>
          <w:numId w:val="26"/>
        </w:numPr>
        <w:autoSpaceDE/>
        <w:autoSpaceDN/>
        <w:adjustRightInd/>
        <w:spacing w:before="0" w:after="200" w:line="276" w:lineRule="auto"/>
        <w:ind w:left="360" w:hanging="357"/>
        <w:jc w:val="both"/>
        <w:rPr>
          <w:rFonts w:eastAsia="Batang"/>
          <w:sz w:val="24"/>
          <w:szCs w:val="24"/>
        </w:rPr>
      </w:pPr>
      <w:r w:rsidRPr="0009718D">
        <w:rPr>
          <w:sz w:val="24"/>
          <w:szCs w:val="24"/>
        </w:rPr>
        <w:t>sporządzaniu w dwóch egzemplarzach, z których jeden przeznaczony jest dla pocztowej placówki nadawczej:</w:t>
      </w:r>
    </w:p>
    <w:p w14:paraId="62034B99" w14:textId="77777777" w:rsidR="0009718D" w:rsidRPr="0009718D" w:rsidRDefault="0009718D" w:rsidP="0009718D">
      <w:pPr>
        <w:widowControl/>
        <w:numPr>
          <w:ilvl w:val="0"/>
          <w:numId w:val="27"/>
        </w:numPr>
        <w:autoSpaceDE/>
        <w:autoSpaceDN/>
        <w:adjustRightInd/>
        <w:spacing w:before="0" w:after="200" w:line="276" w:lineRule="auto"/>
        <w:rPr>
          <w:rFonts w:eastAsia="Calibri"/>
          <w:sz w:val="24"/>
          <w:szCs w:val="24"/>
        </w:rPr>
      </w:pPr>
      <w:r w:rsidRPr="0009718D">
        <w:rPr>
          <w:sz w:val="24"/>
          <w:szCs w:val="24"/>
        </w:rPr>
        <w:t xml:space="preserve">pocztowej książki nadawczej - dla przesyłek rejestrowanych, </w:t>
      </w:r>
    </w:p>
    <w:p w14:paraId="33782033" w14:textId="77777777" w:rsidR="0009718D" w:rsidRPr="0009718D" w:rsidRDefault="0009718D" w:rsidP="0009718D">
      <w:pPr>
        <w:widowControl/>
        <w:numPr>
          <w:ilvl w:val="0"/>
          <w:numId w:val="27"/>
        </w:numPr>
        <w:autoSpaceDE/>
        <w:autoSpaceDN/>
        <w:adjustRightInd/>
        <w:spacing w:before="0" w:after="200" w:line="276" w:lineRule="auto"/>
        <w:rPr>
          <w:sz w:val="24"/>
          <w:szCs w:val="24"/>
        </w:rPr>
      </w:pPr>
      <w:r w:rsidRPr="0009718D">
        <w:rPr>
          <w:sz w:val="24"/>
          <w:szCs w:val="24"/>
        </w:rPr>
        <w:t xml:space="preserve">zestawienia zgodnego ze wzorem stanowiącym załącznik do Umowy - dla przesyłek nierejestrowanych </w:t>
      </w:r>
    </w:p>
    <w:p w14:paraId="2278026C" w14:textId="77777777" w:rsidR="0009718D" w:rsidRPr="0009718D" w:rsidRDefault="0009718D" w:rsidP="0009718D">
      <w:pPr>
        <w:widowControl/>
        <w:numPr>
          <w:ilvl w:val="0"/>
          <w:numId w:val="26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lastRenderedPageBreak/>
        <w:t xml:space="preserve"> nadawaniu przesyłek w stanie uporządkowanym tj.   przekazaniu przesyłek ułożonych stroną adresową w tym samym kierunku: </w:t>
      </w:r>
    </w:p>
    <w:p w14:paraId="71019E0E" w14:textId="77777777" w:rsidR="0009718D" w:rsidRPr="0009718D" w:rsidRDefault="0009718D" w:rsidP="0009718D">
      <w:pPr>
        <w:widowControl/>
        <w:numPr>
          <w:ilvl w:val="0"/>
          <w:numId w:val="28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rejestrowanych – według kolejności wpisów w pocztowej książce nadawczej, dokonywanych z uwzględnieniem podziału na: poszczególne rodzaje usług, przesyłki krajowe i zagraniczne, ekonomiczne i priorytetowe oraz gabaryt A i B, </w:t>
      </w:r>
    </w:p>
    <w:p w14:paraId="66198176" w14:textId="77777777" w:rsidR="0009718D" w:rsidRPr="0009718D" w:rsidRDefault="0009718D" w:rsidP="0009718D">
      <w:pPr>
        <w:widowControl/>
        <w:numPr>
          <w:ilvl w:val="0"/>
          <w:numId w:val="28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nierejestrowanych –  w podziale wynikającym z zestawienia stanowiącego załącznik do Umowy.</w:t>
      </w:r>
    </w:p>
    <w:p w14:paraId="7B8867CD" w14:textId="77777777" w:rsidR="0009718D" w:rsidRPr="0009718D" w:rsidRDefault="0009718D" w:rsidP="0009718D">
      <w:pPr>
        <w:widowControl/>
        <w:tabs>
          <w:tab w:val="left" w:pos="360"/>
        </w:tabs>
        <w:autoSpaceDE/>
        <w:autoSpaceDN/>
        <w:adjustRightInd/>
        <w:spacing w:before="0" w:line="276" w:lineRule="auto"/>
        <w:ind w:left="450"/>
        <w:jc w:val="center"/>
        <w:rPr>
          <w:rFonts w:eastAsia="Calibri"/>
          <w:sz w:val="24"/>
          <w:szCs w:val="24"/>
          <w:lang w:val="x-none"/>
        </w:rPr>
      </w:pPr>
      <w:r w:rsidRPr="0009718D">
        <w:rPr>
          <w:rFonts w:eastAsia="Calibri"/>
          <w:sz w:val="24"/>
          <w:szCs w:val="24"/>
          <w:lang w:val="x-none"/>
        </w:rPr>
        <w:t>§ 4.</w:t>
      </w:r>
    </w:p>
    <w:p w14:paraId="3B031ECE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jc w:val="both"/>
        <w:rPr>
          <w:strike/>
          <w:sz w:val="24"/>
          <w:szCs w:val="24"/>
        </w:rPr>
      </w:pPr>
      <w:r w:rsidRPr="0009718D">
        <w:rPr>
          <w:sz w:val="24"/>
          <w:szCs w:val="24"/>
        </w:rPr>
        <w:t>Strony ustalają następujące zasady rozliczania i regulowania należności:</w:t>
      </w:r>
    </w:p>
    <w:p w14:paraId="01C19E14" w14:textId="77777777" w:rsidR="0009718D" w:rsidRPr="0009718D" w:rsidRDefault="0009718D" w:rsidP="0009718D">
      <w:pPr>
        <w:widowControl/>
        <w:numPr>
          <w:ilvl w:val="0"/>
          <w:numId w:val="29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Za okres rozliczeniowy przyjmuje się jeden miesiąc kalendarzowy.</w:t>
      </w:r>
    </w:p>
    <w:p w14:paraId="7BDA258D" w14:textId="77777777" w:rsidR="0009718D" w:rsidRPr="0009718D" w:rsidRDefault="0009718D" w:rsidP="0009718D">
      <w:pPr>
        <w:widowControl/>
        <w:numPr>
          <w:ilvl w:val="0"/>
          <w:numId w:val="29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Podstawą rozliczeń finansowych jest suma opłat za nadane i zwrócone przesyłki oraz zlecone usługi komplementarne, stwierdzona na podstawie dokumentów nadawczych </w:t>
      </w:r>
      <w:r w:rsidRPr="0009718D">
        <w:rPr>
          <w:sz w:val="24"/>
          <w:szCs w:val="24"/>
        </w:rPr>
        <w:br/>
        <w:t xml:space="preserve">i oddawczych, w okresie rozliczeniowym, o którym mowa w pkt. 1, z zgodnie z Cennikiem usług powszechnych w obrocie krajowym i zagranicznym, obowiązującym w dniu nadania przesyłek. </w:t>
      </w:r>
    </w:p>
    <w:p w14:paraId="7ADF8C94" w14:textId="77777777" w:rsidR="0009718D" w:rsidRPr="0009718D" w:rsidRDefault="0009718D" w:rsidP="0009718D">
      <w:pPr>
        <w:widowControl/>
        <w:numPr>
          <w:ilvl w:val="0"/>
          <w:numId w:val="29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Wszelkie rozliczenia wynikające z realizacji niniejszej umowy, w tym wystawianie faktur VAT, dokonywane będą w terminie do 7 dni od zakończenia okresu rozliczeniowego.</w:t>
      </w:r>
    </w:p>
    <w:p w14:paraId="6D21125C" w14:textId="77777777" w:rsidR="0009718D" w:rsidRPr="0009718D" w:rsidRDefault="0009718D" w:rsidP="0009718D">
      <w:pPr>
        <w:widowControl/>
        <w:numPr>
          <w:ilvl w:val="0"/>
          <w:numId w:val="29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Należności wynikające z faktur VAT, Nadawca regulować będzie przelewem na konto wskazane na fakturze w terminie do 14 dni kalendarzowych od daty prawidłowo wystawionej faktury, pod warunkiem, że będzie ona dostarczona do Zamawiającego przed wyznaczonym  w fakturze terminem płatności. Na przelewie Nadawca zobowiązany jest określić tytuł wpłaty "za FV nr …..”, lub „umowa nr</w:t>
      </w:r>
      <w:r w:rsidRPr="0009718D">
        <w:rPr>
          <w:b/>
          <w:bCs/>
          <w:noProof/>
          <w:sz w:val="24"/>
          <w:szCs w:val="24"/>
        </w:rPr>
        <w:t>…………………..</w:t>
      </w:r>
      <w:r w:rsidRPr="0009718D">
        <w:rPr>
          <w:b/>
          <w:bCs/>
          <w:sz w:val="24"/>
          <w:szCs w:val="24"/>
        </w:rPr>
        <w:t>”.</w:t>
      </w:r>
    </w:p>
    <w:p w14:paraId="28CA325C" w14:textId="77777777" w:rsidR="0009718D" w:rsidRPr="0009718D" w:rsidRDefault="0009718D" w:rsidP="0009718D">
      <w:pPr>
        <w:widowControl/>
        <w:numPr>
          <w:ilvl w:val="0"/>
          <w:numId w:val="29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bCs/>
          <w:sz w:val="24"/>
          <w:szCs w:val="24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6FFAAC4A" w14:textId="77777777" w:rsidR="0009718D" w:rsidRPr="0009718D" w:rsidRDefault="0009718D" w:rsidP="0009718D">
      <w:pPr>
        <w:widowControl/>
        <w:numPr>
          <w:ilvl w:val="0"/>
          <w:numId w:val="29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bookmarkStart w:id="11" w:name="_Hlk58525498"/>
      <w:r w:rsidRPr="0009718D">
        <w:rPr>
          <w:sz w:val="24"/>
          <w:szCs w:val="24"/>
        </w:rPr>
        <w:t>Za dzień zapłaty przyjmuje się dzień uznania rachunku bankowego Wykonawcy.</w:t>
      </w:r>
    </w:p>
    <w:bookmarkEnd w:id="11"/>
    <w:p w14:paraId="7EB08DE9" w14:textId="77777777" w:rsidR="0009718D" w:rsidRPr="0009718D" w:rsidRDefault="0009718D" w:rsidP="0009718D">
      <w:pPr>
        <w:widowControl/>
        <w:numPr>
          <w:ilvl w:val="0"/>
          <w:numId w:val="29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Za nieterminowe regulowanie należności Wykonawca naliczać będzie odsetki ustawowe.</w:t>
      </w:r>
    </w:p>
    <w:p w14:paraId="56412DBD" w14:textId="77777777" w:rsidR="0009718D" w:rsidRPr="0009718D" w:rsidRDefault="0009718D" w:rsidP="0009718D">
      <w:pPr>
        <w:widowControl/>
        <w:autoSpaceDE/>
        <w:autoSpaceDN/>
        <w:adjustRightInd/>
        <w:spacing w:before="0" w:after="120" w:line="276" w:lineRule="auto"/>
        <w:ind w:left="360"/>
        <w:rPr>
          <w:sz w:val="24"/>
          <w:szCs w:val="24"/>
        </w:rPr>
      </w:pPr>
      <w:r w:rsidRPr="0009718D">
        <w:rPr>
          <w:sz w:val="24"/>
          <w:szCs w:val="24"/>
        </w:rPr>
        <w:t xml:space="preserve">za opóźnienie w transakcjach handlowych oraz zastrzega sobie prawo wstrzymania świadczenia usług do czasu uregulowania należności. Odsetki ustawowe za niezapłacone w terminach faktury płacone będą przez </w:t>
      </w:r>
      <w:r w:rsidRPr="0009718D">
        <w:rPr>
          <w:b/>
          <w:sz w:val="24"/>
          <w:szCs w:val="24"/>
        </w:rPr>
        <w:t>Nadawcę</w:t>
      </w:r>
      <w:r w:rsidRPr="0009718D">
        <w:rPr>
          <w:sz w:val="24"/>
          <w:szCs w:val="24"/>
        </w:rPr>
        <w:t xml:space="preserve"> na podstawie noty odsetkowej</w:t>
      </w:r>
    </w:p>
    <w:p w14:paraId="1D847C83" w14:textId="77777777" w:rsidR="0009718D" w:rsidRPr="0009718D" w:rsidRDefault="0009718D" w:rsidP="0009718D">
      <w:pPr>
        <w:widowControl/>
        <w:numPr>
          <w:ilvl w:val="0"/>
          <w:numId w:val="29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Orientacyjna, łączna wartość wynagrodzenia Wykonawcy w okresie trwania umowy szacowana jest na kwotę …………………..zł (słownie:………………………).</w:t>
      </w:r>
    </w:p>
    <w:p w14:paraId="7EA960B0" w14:textId="77777777" w:rsidR="0009718D" w:rsidRPr="0009718D" w:rsidRDefault="0009718D" w:rsidP="0009718D">
      <w:pPr>
        <w:widowControl/>
        <w:numPr>
          <w:ilvl w:val="0"/>
          <w:numId w:val="29"/>
        </w:numPr>
        <w:autoSpaceDE/>
        <w:autoSpaceDN/>
        <w:adjustRightInd/>
        <w:spacing w:before="0" w:after="12" w:line="276" w:lineRule="auto"/>
        <w:jc w:val="both"/>
        <w:rPr>
          <w:rFonts w:eastAsia="Calibri"/>
          <w:sz w:val="24"/>
          <w:szCs w:val="24"/>
        </w:rPr>
      </w:pPr>
      <w:r w:rsidRPr="0009718D">
        <w:rPr>
          <w:rFonts w:eastAsia="Calibri"/>
          <w:sz w:val="24"/>
          <w:szCs w:val="24"/>
        </w:rPr>
        <w:t xml:space="preserve">Wykonawca świadczyć będzie usługi pocztowe zgodnie z opisem przedmiotu zamówienia oraz swoją ofertą (w tym cennikiem usług) stanowiącą załącznik  do umowy. </w:t>
      </w:r>
    </w:p>
    <w:p w14:paraId="42EF3B7F" w14:textId="77777777" w:rsidR="0009718D" w:rsidRPr="0009718D" w:rsidRDefault="0009718D" w:rsidP="0009718D">
      <w:pPr>
        <w:widowControl/>
        <w:numPr>
          <w:ilvl w:val="0"/>
          <w:numId w:val="29"/>
        </w:numPr>
        <w:autoSpaceDE/>
        <w:autoSpaceDN/>
        <w:adjustRightInd/>
        <w:spacing w:before="0" w:after="200" w:line="276" w:lineRule="auto"/>
        <w:jc w:val="both"/>
        <w:rPr>
          <w:rFonts w:eastAsia="Calibri"/>
          <w:sz w:val="24"/>
          <w:szCs w:val="24"/>
        </w:rPr>
      </w:pPr>
      <w:r w:rsidRPr="0009718D">
        <w:rPr>
          <w:rFonts w:eastAsia="Calibri"/>
          <w:sz w:val="24"/>
          <w:szCs w:val="24"/>
        </w:rPr>
        <w:t xml:space="preserve">Ceny netto (jednostkowe) z tytułu świadczenia poszczególnych usług nie mogą ulec zmianie w trakcie realizacji niniejszej umowy z zastrzeżeniem pkt. 11). </w:t>
      </w:r>
    </w:p>
    <w:p w14:paraId="6ECA3ED7" w14:textId="77777777" w:rsidR="0009718D" w:rsidRPr="0009718D" w:rsidRDefault="0009718D" w:rsidP="0009718D">
      <w:pPr>
        <w:widowControl/>
        <w:numPr>
          <w:ilvl w:val="0"/>
          <w:numId w:val="29"/>
        </w:numPr>
        <w:autoSpaceDE/>
        <w:autoSpaceDN/>
        <w:adjustRightInd/>
        <w:spacing w:before="0" w:after="200" w:line="276" w:lineRule="auto"/>
        <w:jc w:val="both"/>
        <w:rPr>
          <w:rFonts w:eastAsia="Calibri"/>
          <w:sz w:val="24"/>
          <w:szCs w:val="24"/>
        </w:rPr>
      </w:pPr>
      <w:r w:rsidRPr="0009718D">
        <w:rPr>
          <w:rFonts w:eastAsia="Calibri"/>
          <w:sz w:val="24"/>
          <w:szCs w:val="24"/>
        </w:rPr>
        <w:t xml:space="preserve">Zamawiający dopuszcza zmianę cen jednostkowych świadczenia usług pocztowych objętych niniejszą umową w przypadku zmiany cennika zatwierdzonego przez Prezesa Urzędu Komunikacji Elektronicznej, jeśli dla Wykonawcy zostanie wprowadzony nowy cennik zatwierdzony przez Prezesa UKE, zgodnie z regulacjami ustawy Prawo pocztowe </w:t>
      </w:r>
    </w:p>
    <w:p w14:paraId="5FD9B7CA" w14:textId="77777777" w:rsidR="0009718D" w:rsidRPr="0009718D" w:rsidRDefault="0009718D" w:rsidP="0009718D">
      <w:pPr>
        <w:widowControl/>
        <w:numPr>
          <w:ilvl w:val="0"/>
          <w:numId w:val="29"/>
        </w:numPr>
        <w:autoSpaceDE/>
        <w:autoSpaceDN/>
        <w:adjustRightInd/>
        <w:spacing w:before="0" w:after="200" w:line="276" w:lineRule="auto"/>
        <w:jc w:val="both"/>
        <w:rPr>
          <w:b/>
          <w:sz w:val="24"/>
          <w:szCs w:val="24"/>
        </w:rPr>
      </w:pPr>
      <w:r w:rsidRPr="0009718D">
        <w:rPr>
          <w:sz w:val="24"/>
          <w:szCs w:val="24"/>
        </w:rPr>
        <w:t>Ceny jednostkowe według których Wykonawca będzie rozliczał Zamawiającego stanowią załącznik nr …………. do niniejszej umowy;</w:t>
      </w:r>
    </w:p>
    <w:p w14:paraId="42496981" w14:textId="5F57087F" w:rsidR="0009718D" w:rsidRPr="0009718D" w:rsidRDefault="0009718D" w:rsidP="004F273B">
      <w:pPr>
        <w:widowControl/>
        <w:tabs>
          <w:tab w:val="left" w:pos="426"/>
          <w:tab w:val="num" w:pos="1985"/>
        </w:tabs>
        <w:autoSpaceDE/>
        <w:autoSpaceDN/>
        <w:adjustRightInd/>
        <w:spacing w:before="0" w:line="276" w:lineRule="auto"/>
        <w:ind w:left="426"/>
        <w:rPr>
          <w:rFonts w:eastAsia="Calibri"/>
          <w:sz w:val="24"/>
          <w:szCs w:val="24"/>
        </w:rPr>
      </w:pPr>
      <w:r w:rsidRPr="0009718D">
        <w:rPr>
          <w:sz w:val="24"/>
          <w:szCs w:val="24"/>
        </w:rPr>
        <w:lastRenderedPageBreak/>
        <w:t>Zamawiający oświadcza, że jest podatnikiem podatku VAT.</w:t>
      </w:r>
      <w:r w:rsidRPr="0009718D">
        <w:rPr>
          <w:sz w:val="24"/>
          <w:szCs w:val="24"/>
        </w:rPr>
        <w:br/>
      </w:r>
    </w:p>
    <w:p w14:paraId="15614518" w14:textId="77777777" w:rsidR="0009718D" w:rsidRPr="0009718D" w:rsidRDefault="0009718D" w:rsidP="0009718D">
      <w:pPr>
        <w:widowControl/>
        <w:autoSpaceDE/>
        <w:autoSpaceDN/>
        <w:adjustRightInd/>
        <w:spacing w:before="0" w:after="120" w:line="276" w:lineRule="auto"/>
        <w:jc w:val="center"/>
        <w:rPr>
          <w:sz w:val="24"/>
          <w:szCs w:val="24"/>
        </w:rPr>
      </w:pPr>
      <w:r w:rsidRPr="0009718D">
        <w:rPr>
          <w:sz w:val="24"/>
          <w:szCs w:val="24"/>
        </w:rPr>
        <w:t>§ 5.</w:t>
      </w:r>
    </w:p>
    <w:p w14:paraId="4FA46B48" w14:textId="77777777" w:rsidR="0009718D" w:rsidRPr="0009718D" w:rsidRDefault="0009718D" w:rsidP="0009718D">
      <w:pPr>
        <w:widowControl/>
        <w:numPr>
          <w:ilvl w:val="0"/>
          <w:numId w:val="30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Zgodnie z art.43 ust 1 pkt 17 ustawy z dnia 11 marca 2004r. o podatku od towarów </w:t>
      </w:r>
      <w:r w:rsidRPr="0009718D">
        <w:rPr>
          <w:sz w:val="24"/>
          <w:szCs w:val="24"/>
        </w:rPr>
        <w:br/>
        <w:t xml:space="preserve">i usług powszechne usługi pocztowe świadczone przez Operatorów Pocztowych </w:t>
      </w:r>
      <w:r w:rsidRPr="0009718D">
        <w:rPr>
          <w:sz w:val="24"/>
          <w:szCs w:val="24"/>
        </w:rPr>
        <w:br/>
        <w:t xml:space="preserve">są zwolnione z podatku od towarów i usług. </w:t>
      </w:r>
    </w:p>
    <w:p w14:paraId="71B48085" w14:textId="77777777" w:rsidR="0009718D" w:rsidRPr="0009718D" w:rsidRDefault="0009718D" w:rsidP="0009718D">
      <w:pPr>
        <w:widowControl/>
        <w:numPr>
          <w:ilvl w:val="0"/>
          <w:numId w:val="30"/>
        </w:numPr>
        <w:autoSpaceDE/>
        <w:autoSpaceDN/>
        <w:adjustRightInd/>
        <w:spacing w:before="0" w:after="200" w:line="276" w:lineRule="auto"/>
        <w:contextualSpacing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Wykaz usług powszechnych, o których mowa w ust. 1, zwolnionych z podatku </w:t>
      </w:r>
      <w:r w:rsidRPr="0009718D">
        <w:rPr>
          <w:sz w:val="24"/>
          <w:szCs w:val="24"/>
        </w:rPr>
        <w:br/>
        <w:t>od towarów i usług, określony jest w załączniku nr .. do Umowy.</w:t>
      </w:r>
    </w:p>
    <w:p w14:paraId="34B36694" w14:textId="77777777" w:rsidR="0009718D" w:rsidRPr="0009718D" w:rsidRDefault="0009718D" w:rsidP="0009718D">
      <w:pPr>
        <w:widowControl/>
        <w:numPr>
          <w:ilvl w:val="0"/>
          <w:numId w:val="30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Jeżeli w trakcie obowiązywania umowy nastąpi zmiana w zakresie podatku od towarów </w:t>
      </w:r>
      <w:r w:rsidRPr="0009718D">
        <w:rPr>
          <w:sz w:val="24"/>
          <w:szCs w:val="24"/>
        </w:rPr>
        <w:br/>
        <w:t>i usług, Zamawiający zobowiązuje się do uiszczenia opłaty według obowiązującej stawki.</w:t>
      </w:r>
    </w:p>
    <w:p w14:paraId="617303C5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jc w:val="both"/>
        <w:rPr>
          <w:sz w:val="24"/>
          <w:szCs w:val="24"/>
        </w:rPr>
      </w:pPr>
    </w:p>
    <w:p w14:paraId="14648BC3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jc w:val="center"/>
        <w:rPr>
          <w:sz w:val="24"/>
          <w:szCs w:val="24"/>
        </w:rPr>
      </w:pPr>
      <w:r w:rsidRPr="0009718D">
        <w:rPr>
          <w:sz w:val="24"/>
          <w:szCs w:val="24"/>
        </w:rPr>
        <w:t>§ 6.</w:t>
      </w:r>
    </w:p>
    <w:p w14:paraId="70528098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276" w:lineRule="auto"/>
        <w:jc w:val="both"/>
        <w:rPr>
          <w:b/>
          <w:bCs/>
          <w:sz w:val="24"/>
          <w:szCs w:val="24"/>
        </w:rPr>
      </w:pPr>
      <w:r w:rsidRPr="0009718D">
        <w:rPr>
          <w:sz w:val="24"/>
          <w:szCs w:val="24"/>
        </w:rPr>
        <w:t xml:space="preserve">Umowa obowiązuje </w:t>
      </w:r>
      <w:r w:rsidRPr="0009718D">
        <w:rPr>
          <w:b/>
          <w:bCs/>
          <w:sz w:val="24"/>
          <w:szCs w:val="24"/>
        </w:rPr>
        <w:t xml:space="preserve">od dnia 1 stycznia 2024 roku do dnia 31 grudnia 2024 </w:t>
      </w:r>
      <w:r w:rsidRPr="0009718D">
        <w:rPr>
          <w:b/>
          <w:bCs/>
          <w:noProof/>
          <w:sz w:val="24"/>
          <w:szCs w:val="24"/>
        </w:rPr>
        <w:t>roku.</w:t>
      </w:r>
    </w:p>
    <w:p w14:paraId="281C2F5F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jc w:val="center"/>
        <w:rPr>
          <w:sz w:val="24"/>
          <w:szCs w:val="24"/>
        </w:rPr>
      </w:pPr>
      <w:r w:rsidRPr="0009718D">
        <w:rPr>
          <w:sz w:val="24"/>
          <w:szCs w:val="24"/>
        </w:rPr>
        <w:t>§ 7.</w:t>
      </w:r>
    </w:p>
    <w:p w14:paraId="5C521591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Wykonawca nie ponosi odpowiedzialności za niewywiązanie się z postanowień umowy </w:t>
      </w:r>
      <w:r w:rsidRPr="0009718D">
        <w:rPr>
          <w:sz w:val="24"/>
          <w:szCs w:val="24"/>
        </w:rPr>
        <w:br/>
        <w:t xml:space="preserve">w przypadku wystąpienia siły wyższej i jej następstw / skutków siły wyższej, </w:t>
      </w:r>
    </w:p>
    <w:p w14:paraId="54125582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jc w:val="center"/>
        <w:rPr>
          <w:sz w:val="24"/>
          <w:szCs w:val="24"/>
        </w:rPr>
      </w:pPr>
      <w:r w:rsidRPr="0009718D">
        <w:rPr>
          <w:sz w:val="24"/>
          <w:szCs w:val="24"/>
        </w:rPr>
        <w:t>§ 8.</w:t>
      </w:r>
    </w:p>
    <w:p w14:paraId="5E674367" w14:textId="77777777" w:rsidR="0009718D" w:rsidRPr="0009718D" w:rsidRDefault="0009718D" w:rsidP="0009718D">
      <w:pPr>
        <w:widowControl/>
        <w:numPr>
          <w:ilvl w:val="0"/>
          <w:numId w:val="31"/>
        </w:numPr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Rozwiązanie Umowy może być dokonane na piśmie przez każdą ze Stron, z zachowaniem jednomiesięcznego okresu wypowiedzenia liczonego od pierwszego dnia miesiąca kalendarzowego następującego po miesiącu, w którym oświadczenie o wypowiedzeniu umowy zostało doręczone drugiej ze Stron.</w:t>
      </w:r>
    </w:p>
    <w:p w14:paraId="3A91A4D4" w14:textId="77777777" w:rsidR="0009718D" w:rsidRPr="0009718D" w:rsidRDefault="0009718D" w:rsidP="0009718D">
      <w:pPr>
        <w:widowControl/>
        <w:numPr>
          <w:ilvl w:val="0"/>
          <w:numId w:val="31"/>
        </w:numPr>
        <w:autoSpaceDE/>
        <w:autoSpaceDN/>
        <w:adjustRightInd/>
        <w:spacing w:before="0" w:after="200" w:line="276" w:lineRule="auto"/>
        <w:ind w:left="357" w:hanging="357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W przypadku niedotrzymania warunków niniejszej umowy, każdej ze Stron przysługuje prawo jej rozwiązania bez zachowania okresu wypowiedzenia.</w:t>
      </w:r>
    </w:p>
    <w:p w14:paraId="006D2DC4" w14:textId="77777777" w:rsidR="0009718D" w:rsidRPr="0009718D" w:rsidRDefault="0009718D" w:rsidP="0009718D">
      <w:pPr>
        <w:widowControl/>
        <w:numPr>
          <w:ilvl w:val="0"/>
          <w:numId w:val="31"/>
        </w:numPr>
        <w:autoSpaceDE/>
        <w:autoSpaceDN/>
        <w:adjustRightInd/>
        <w:spacing w:before="0" w:after="200" w:line="276" w:lineRule="auto"/>
        <w:ind w:left="357" w:hanging="357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Rozwiązanie umowy bez wypowiedzenia, następuje z zachowaniem formy pisemnej oraz z podaniem przyczyny rozwiązania.</w:t>
      </w:r>
    </w:p>
    <w:p w14:paraId="77815606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ind w:left="357"/>
        <w:jc w:val="both"/>
        <w:rPr>
          <w:sz w:val="24"/>
          <w:szCs w:val="24"/>
        </w:rPr>
      </w:pPr>
    </w:p>
    <w:p w14:paraId="37CE0943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jc w:val="center"/>
        <w:rPr>
          <w:sz w:val="24"/>
          <w:szCs w:val="24"/>
        </w:rPr>
      </w:pPr>
      <w:r w:rsidRPr="0009718D">
        <w:rPr>
          <w:sz w:val="24"/>
          <w:szCs w:val="24"/>
        </w:rPr>
        <w:t>§ 9.</w:t>
      </w:r>
    </w:p>
    <w:p w14:paraId="76460FB3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1. Strony zobowiązują się do niezwłocznego, wzajemnego, pisemnego powiadamiania się, przesyłką poleconą priorytetową za potwierdzeniem odbioru, o zmianach dotyczących określonych w umowie nazw, adresów, bez konieczności sporządzania aneksu do niniejszej umowy. Korespondencję przesłaną na adresy wskazane w ust. 2, każda ze stron uzna za prawidłowo doręczoną, w przypadku nie powiadomienia drugiej Strony o zmianie swego adresu. Każda ze stron przyjmuje na siebie odpowiedzialność za wszelkie negatywne skutki wynikłe z powodu nie wskazania drugiej stronie aktualnego adresu.  </w:t>
      </w:r>
    </w:p>
    <w:p w14:paraId="78D5475A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2.   Strony ustalają, że ich aktualne adresy do korespondencji są następujące:</w:t>
      </w:r>
    </w:p>
    <w:p w14:paraId="291F3551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jc w:val="both"/>
        <w:rPr>
          <w:b/>
          <w:bCs/>
          <w:sz w:val="24"/>
          <w:szCs w:val="24"/>
        </w:rPr>
      </w:pPr>
      <w:r w:rsidRPr="0009718D">
        <w:rPr>
          <w:b/>
          <w:bCs/>
          <w:sz w:val="24"/>
          <w:szCs w:val="24"/>
        </w:rPr>
        <w:t>Zamawiający:</w:t>
      </w:r>
    </w:p>
    <w:p w14:paraId="60073829" w14:textId="77C10EBF" w:rsidR="0009718D" w:rsidRPr="0009718D" w:rsidRDefault="004F273B" w:rsidP="0009718D">
      <w:pPr>
        <w:widowControl/>
        <w:autoSpaceDE/>
        <w:autoSpaceDN/>
        <w:adjustRightInd/>
        <w:spacing w:before="0" w:line="276" w:lineRule="auto"/>
        <w:jc w:val="both"/>
        <w:rPr>
          <w:b/>
          <w:bCs/>
          <w:sz w:val="24"/>
          <w:szCs w:val="24"/>
        </w:rPr>
      </w:pPr>
      <w:r>
        <w:rPr>
          <w:sz w:val="23"/>
          <w:szCs w:val="23"/>
        </w:rPr>
        <w:t>Powiatowy Urząd Pracy w Wyszkowie, ul. Tadeusza Kościuszki 15,  07-200 Wyszków, NIP 762 – 121 – 96 - 49</w:t>
      </w:r>
    </w:p>
    <w:p w14:paraId="10027382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jc w:val="both"/>
        <w:rPr>
          <w:b/>
          <w:bCs/>
          <w:sz w:val="24"/>
          <w:szCs w:val="24"/>
        </w:rPr>
      </w:pPr>
      <w:r w:rsidRPr="0009718D">
        <w:rPr>
          <w:b/>
          <w:bCs/>
          <w:sz w:val="24"/>
          <w:szCs w:val="24"/>
        </w:rPr>
        <w:t>Wykonawca:</w:t>
      </w:r>
    </w:p>
    <w:p w14:paraId="49160A4F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rPr>
          <w:sz w:val="24"/>
          <w:szCs w:val="24"/>
        </w:rPr>
      </w:pPr>
      <w:r w:rsidRPr="0009718D">
        <w:rPr>
          <w:sz w:val="24"/>
          <w:szCs w:val="24"/>
        </w:rPr>
        <w:t>…………………………………..</w:t>
      </w:r>
    </w:p>
    <w:p w14:paraId="6D96487F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rPr>
          <w:sz w:val="24"/>
          <w:szCs w:val="24"/>
        </w:rPr>
      </w:pPr>
      <w:r w:rsidRPr="0009718D">
        <w:rPr>
          <w:sz w:val="24"/>
          <w:szCs w:val="24"/>
        </w:rPr>
        <w:t>3.Osobami zobowiązanymi do stałego nadzoru nad realizacją niniejszej umowy są:</w:t>
      </w:r>
    </w:p>
    <w:p w14:paraId="39681B23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ind w:left="360"/>
        <w:contextualSpacing/>
        <w:rPr>
          <w:sz w:val="24"/>
          <w:szCs w:val="24"/>
        </w:rPr>
      </w:pPr>
      <w:r w:rsidRPr="0009718D">
        <w:rPr>
          <w:sz w:val="24"/>
          <w:szCs w:val="24"/>
        </w:rPr>
        <w:t>- ze strony Wykonawcy:</w:t>
      </w:r>
    </w:p>
    <w:p w14:paraId="69E5CFE0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ind w:left="360"/>
        <w:contextualSpacing/>
        <w:rPr>
          <w:sz w:val="24"/>
          <w:szCs w:val="24"/>
        </w:rPr>
      </w:pPr>
      <w:r w:rsidRPr="0009718D">
        <w:rPr>
          <w:sz w:val="24"/>
          <w:szCs w:val="24"/>
        </w:rPr>
        <w:t xml:space="preserve">- ze strony Zamawiającego: </w:t>
      </w:r>
    </w:p>
    <w:p w14:paraId="3064AD20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jc w:val="center"/>
        <w:rPr>
          <w:sz w:val="24"/>
          <w:szCs w:val="24"/>
        </w:rPr>
      </w:pPr>
      <w:r w:rsidRPr="0009718D">
        <w:rPr>
          <w:sz w:val="24"/>
          <w:szCs w:val="24"/>
        </w:rPr>
        <w:t>§ 10.</w:t>
      </w:r>
    </w:p>
    <w:p w14:paraId="21527BEB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276" w:lineRule="auto"/>
        <w:jc w:val="both"/>
        <w:rPr>
          <w:i/>
          <w:iCs/>
          <w:sz w:val="24"/>
          <w:szCs w:val="24"/>
        </w:rPr>
      </w:pPr>
      <w:r w:rsidRPr="0009718D">
        <w:rPr>
          <w:sz w:val="24"/>
          <w:szCs w:val="24"/>
        </w:rPr>
        <w:lastRenderedPageBreak/>
        <w:t>Wszelkie zmiany do niniejszej umowy wymagają formy pisemnej w postaci aneksu pod rygorem nieważności z wyjątkiem przypadków określonych w §1 ust. 2 oraz w §13  ust 4 niniejszej umowy.</w:t>
      </w:r>
    </w:p>
    <w:p w14:paraId="7468B14C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jc w:val="center"/>
        <w:rPr>
          <w:sz w:val="24"/>
          <w:szCs w:val="24"/>
        </w:rPr>
      </w:pPr>
      <w:r w:rsidRPr="0009718D">
        <w:rPr>
          <w:sz w:val="24"/>
          <w:szCs w:val="24"/>
        </w:rPr>
        <w:t>§ 11.</w:t>
      </w:r>
    </w:p>
    <w:p w14:paraId="6F66A306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Zapisy niniejszej umowy oraz informacje uzyskane w związku z jej realizacją, stanowią tajemnicę Zamawiającego i Wykonawcy - w rozumieniu ustawy z dnia 16 kwietnia 1993r. o zwalczaniu nieuczciwej konkurencji. Strony oraz osoby świadczące pracę na ich rzecz </w:t>
      </w:r>
      <w:r w:rsidRPr="0009718D">
        <w:rPr>
          <w:sz w:val="24"/>
          <w:szCs w:val="24"/>
        </w:rPr>
        <w:br/>
        <w:t xml:space="preserve">w jakiejkolwiek formie oraz osoby, przy pomocy których strony wykonywać będą wzajemne obowiązki, zobowiązane są do nie rozpowszechniania informacji o charakterze technicznym, technologicznym, organizacyjnym i handlowym, stanowiącym tajemnicę przedsiębiorstwa pod rygorem odpowiedzialności cywilnej i karnej. </w:t>
      </w:r>
    </w:p>
    <w:p w14:paraId="4F89051B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jc w:val="center"/>
        <w:rPr>
          <w:sz w:val="24"/>
          <w:szCs w:val="24"/>
        </w:rPr>
      </w:pPr>
      <w:r w:rsidRPr="0009718D">
        <w:rPr>
          <w:sz w:val="24"/>
          <w:szCs w:val="24"/>
        </w:rPr>
        <w:t>§ 12.</w:t>
      </w:r>
    </w:p>
    <w:p w14:paraId="5695B440" w14:textId="77777777" w:rsidR="0009718D" w:rsidRPr="0009718D" w:rsidRDefault="0009718D" w:rsidP="0009718D">
      <w:pPr>
        <w:widowControl/>
        <w:autoSpaceDE/>
        <w:autoSpaceDN/>
        <w:adjustRightInd/>
        <w:spacing w:before="0" w:after="12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1.W sprawach nieuregulowanych niniejszą umową mają zastosowanie przepisy wskazane </w:t>
      </w:r>
      <w:r w:rsidRPr="0009718D">
        <w:rPr>
          <w:sz w:val="24"/>
          <w:szCs w:val="24"/>
        </w:rPr>
        <w:br/>
        <w:t xml:space="preserve">w § 1 ust 1 Umowy oraz Kodeksu cywilnego. </w:t>
      </w:r>
    </w:p>
    <w:p w14:paraId="4830D41D" w14:textId="77777777" w:rsidR="0009718D" w:rsidRPr="0009718D" w:rsidRDefault="0009718D" w:rsidP="0009718D">
      <w:pPr>
        <w:widowControl/>
        <w:tabs>
          <w:tab w:val="left" w:pos="284"/>
        </w:tabs>
        <w:autoSpaceDE/>
        <w:autoSpaceDN/>
        <w:adjustRightInd/>
        <w:spacing w:before="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2. Sądem właściwym do rozstrzygania sporów wynikłych na tle realizacji niniejszej umowy jest Sąd właściwy zgodnie z powszechnie obowiązującymi przepisami prawa.</w:t>
      </w:r>
    </w:p>
    <w:p w14:paraId="144646B6" w14:textId="77777777" w:rsidR="0009718D" w:rsidRPr="0009718D" w:rsidRDefault="0009718D" w:rsidP="0009718D">
      <w:pPr>
        <w:widowControl/>
        <w:tabs>
          <w:tab w:val="center" w:pos="5102"/>
          <w:tab w:val="left" w:pos="5724"/>
        </w:tabs>
        <w:autoSpaceDE/>
        <w:autoSpaceDN/>
        <w:adjustRightInd/>
        <w:spacing w:before="0" w:line="276" w:lineRule="auto"/>
        <w:rPr>
          <w:sz w:val="24"/>
          <w:szCs w:val="24"/>
        </w:rPr>
      </w:pPr>
    </w:p>
    <w:p w14:paraId="6713765A" w14:textId="77777777" w:rsidR="0009718D" w:rsidRPr="0009718D" w:rsidRDefault="0009718D" w:rsidP="0009718D">
      <w:pPr>
        <w:widowControl/>
        <w:tabs>
          <w:tab w:val="center" w:pos="5102"/>
          <w:tab w:val="left" w:pos="5724"/>
        </w:tabs>
        <w:autoSpaceDE/>
        <w:autoSpaceDN/>
        <w:adjustRightInd/>
        <w:spacing w:before="0" w:line="276" w:lineRule="auto"/>
        <w:jc w:val="center"/>
        <w:rPr>
          <w:sz w:val="24"/>
          <w:szCs w:val="24"/>
        </w:rPr>
      </w:pPr>
      <w:r w:rsidRPr="0009718D">
        <w:rPr>
          <w:sz w:val="24"/>
          <w:szCs w:val="24"/>
        </w:rPr>
        <w:t>§ 13.</w:t>
      </w:r>
    </w:p>
    <w:p w14:paraId="70B04A69" w14:textId="77777777" w:rsidR="0009718D" w:rsidRPr="0009718D" w:rsidRDefault="0009718D" w:rsidP="0009718D">
      <w:pPr>
        <w:widowControl/>
        <w:numPr>
          <w:ilvl w:val="6"/>
          <w:numId w:val="32"/>
        </w:numPr>
        <w:tabs>
          <w:tab w:val="num" w:pos="284"/>
        </w:tabs>
        <w:autoSpaceDE/>
        <w:autoSpaceDN/>
        <w:adjustRightInd/>
        <w:spacing w:before="0" w:after="200" w:line="276" w:lineRule="auto"/>
        <w:ind w:left="284" w:hanging="284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Umowę niniejszą wraz z załącznikami sporządzono w dwóch jednobrzmiących egzemplarzach, po jednym dla każdej ze Stron.</w:t>
      </w:r>
    </w:p>
    <w:p w14:paraId="362397AE" w14:textId="77777777" w:rsidR="0009718D" w:rsidRPr="0009718D" w:rsidRDefault="0009718D" w:rsidP="0009718D">
      <w:pPr>
        <w:widowControl/>
        <w:numPr>
          <w:ilvl w:val="6"/>
          <w:numId w:val="32"/>
        </w:numPr>
        <w:tabs>
          <w:tab w:val="num" w:pos="284"/>
        </w:tabs>
        <w:autoSpaceDE/>
        <w:autoSpaceDN/>
        <w:adjustRightInd/>
        <w:spacing w:before="0" w:after="200" w:line="276" w:lineRule="auto"/>
        <w:ind w:left="284" w:hanging="284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Załączniki: </w:t>
      </w:r>
    </w:p>
    <w:p w14:paraId="0E7EB9AB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 xml:space="preserve">- formularz cenowy </w:t>
      </w:r>
    </w:p>
    <w:p w14:paraId="2EA5853A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- ………………….</w:t>
      </w:r>
    </w:p>
    <w:p w14:paraId="1EF4CD13" w14:textId="77777777" w:rsidR="0009718D" w:rsidRPr="0009718D" w:rsidRDefault="0009718D" w:rsidP="0009718D">
      <w:pPr>
        <w:widowControl/>
        <w:numPr>
          <w:ilvl w:val="0"/>
          <w:numId w:val="33"/>
        </w:numPr>
        <w:autoSpaceDE/>
        <w:autoSpaceDN/>
        <w:adjustRightInd/>
        <w:spacing w:before="0" w:after="200" w:line="276" w:lineRule="auto"/>
        <w:ind w:left="360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Załączniki, o których mowa w ust 2, stanowią integralną część umowy.</w:t>
      </w:r>
    </w:p>
    <w:p w14:paraId="306C24ED" w14:textId="77777777" w:rsidR="0009718D" w:rsidRPr="0009718D" w:rsidRDefault="0009718D" w:rsidP="0009718D">
      <w:pPr>
        <w:widowControl/>
        <w:numPr>
          <w:ilvl w:val="0"/>
          <w:numId w:val="33"/>
        </w:numPr>
        <w:autoSpaceDE/>
        <w:autoSpaceDN/>
        <w:adjustRightInd/>
        <w:spacing w:before="0" w:after="200" w:line="276" w:lineRule="auto"/>
        <w:ind w:left="360"/>
        <w:jc w:val="both"/>
        <w:rPr>
          <w:sz w:val="24"/>
          <w:szCs w:val="24"/>
        </w:rPr>
      </w:pPr>
      <w:r w:rsidRPr="0009718D">
        <w:rPr>
          <w:sz w:val="24"/>
          <w:szCs w:val="24"/>
        </w:rPr>
        <w:t>Wykonawca ma prawo do zmiany treści załączników niniejszej Umowy. Przekazanie Nadawcy zmienionych załączników w formie pisemnej posiada moc wiążącą od momentu ich doręczenia, przesyłką poleconą za potwierdzeniem odbioru i nie powoduje konieczności sporządzania aneksu do niniejszej Umowy.</w:t>
      </w:r>
    </w:p>
    <w:p w14:paraId="3FD15577" w14:textId="77777777" w:rsidR="0009718D" w:rsidRPr="0009718D" w:rsidRDefault="0009718D" w:rsidP="0009718D">
      <w:pPr>
        <w:widowControl/>
        <w:tabs>
          <w:tab w:val="left" w:pos="708"/>
        </w:tabs>
        <w:autoSpaceDE/>
        <w:autoSpaceDN/>
        <w:adjustRightInd/>
        <w:spacing w:before="0" w:line="276" w:lineRule="auto"/>
        <w:rPr>
          <w:sz w:val="24"/>
          <w:szCs w:val="24"/>
        </w:rPr>
      </w:pPr>
    </w:p>
    <w:p w14:paraId="5CC88700" w14:textId="77777777" w:rsid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  <w:r w:rsidRPr="0009718D">
        <w:rPr>
          <w:rFonts w:eastAsia="Calibri"/>
          <w:sz w:val="24"/>
          <w:szCs w:val="24"/>
        </w:rPr>
        <w:t>ZAMAWIAJĄCY                                                                       WYKONAWCA</w:t>
      </w:r>
    </w:p>
    <w:p w14:paraId="71274BEF" w14:textId="77777777" w:rsid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094AF6D4" w14:textId="77777777" w:rsid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430EC03F" w14:textId="77777777" w:rsid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09DA8708" w14:textId="77777777" w:rsid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4CFAD236" w14:textId="77777777" w:rsid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579E7E83" w14:textId="77777777" w:rsid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1CBC1B6E" w14:textId="77777777" w:rsid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62CFACA1" w14:textId="77777777" w:rsid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273C62EE" w14:textId="77777777" w:rsidR="004F273B" w:rsidRDefault="004F273B" w:rsidP="004F273B">
      <w:pPr>
        <w:widowControl/>
        <w:autoSpaceDE/>
        <w:autoSpaceDN/>
        <w:adjustRightInd/>
        <w:spacing w:before="0" w:line="360" w:lineRule="auto"/>
        <w:jc w:val="both"/>
        <w:rPr>
          <w:rFonts w:ascii="Cambria" w:hAnsi="Cambria" w:cs="Arial"/>
          <w:sz w:val="22"/>
          <w:szCs w:val="22"/>
          <w:lang w:eastAsia="ar-SA"/>
        </w:rPr>
      </w:pPr>
      <w:r w:rsidRPr="004F273B">
        <w:rPr>
          <w:rFonts w:ascii="Cambria" w:hAnsi="Cambria" w:cs="Arial"/>
          <w:sz w:val="22"/>
          <w:szCs w:val="22"/>
          <w:lang w:eastAsia="ar-SA"/>
        </w:rPr>
        <w:t xml:space="preserve">     </w:t>
      </w:r>
      <w:r>
        <w:rPr>
          <w:rFonts w:ascii="Cambria" w:hAnsi="Cambria" w:cs="Arial"/>
          <w:sz w:val="22"/>
          <w:szCs w:val="22"/>
          <w:lang w:eastAsia="ar-SA"/>
        </w:rPr>
        <w:tab/>
      </w:r>
      <w:r>
        <w:rPr>
          <w:rFonts w:ascii="Cambria" w:hAnsi="Cambria" w:cs="Arial"/>
          <w:sz w:val="22"/>
          <w:szCs w:val="22"/>
          <w:lang w:eastAsia="ar-SA"/>
        </w:rPr>
        <w:tab/>
      </w:r>
      <w:r>
        <w:rPr>
          <w:rFonts w:ascii="Cambria" w:hAnsi="Cambria" w:cs="Arial"/>
          <w:sz w:val="22"/>
          <w:szCs w:val="22"/>
          <w:lang w:eastAsia="ar-SA"/>
        </w:rPr>
        <w:tab/>
      </w:r>
      <w:r>
        <w:rPr>
          <w:rFonts w:ascii="Cambria" w:hAnsi="Cambria" w:cs="Arial"/>
          <w:sz w:val="22"/>
          <w:szCs w:val="22"/>
          <w:lang w:eastAsia="ar-SA"/>
        </w:rPr>
        <w:tab/>
      </w:r>
      <w:r>
        <w:rPr>
          <w:rFonts w:ascii="Cambria" w:hAnsi="Cambria" w:cs="Arial"/>
          <w:sz w:val="22"/>
          <w:szCs w:val="22"/>
          <w:lang w:eastAsia="ar-SA"/>
        </w:rPr>
        <w:tab/>
      </w:r>
      <w:r>
        <w:rPr>
          <w:rFonts w:ascii="Cambria" w:hAnsi="Cambria" w:cs="Arial"/>
          <w:sz w:val="22"/>
          <w:szCs w:val="22"/>
          <w:lang w:eastAsia="ar-SA"/>
        </w:rPr>
        <w:tab/>
      </w:r>
      <w:r>
        <w:rPr>
          <w:rFonts w:ascii="Cambria" w:hAnsi="Cambria" w:cs="Arial"/>
          <w:sz w:val="22"/>
          <w:szCs w:val="22"/>
          <w:lang w:eastAsia="ar-SA"/>
        </w:rPr>
        <w:tab/>
      </w:r>
      <w:r>
        <w:rPr>
          <w:rFonts w:ascii="Cambria" w:hAnsi="Cambria" w:cs="Arial"/>
          <w:sz w:val="22"/>
          <w:szCs w:val="22"/>
          <w:lang w:eastAsia="ar-SA"/>
        </w:rPr>
        <w:tab/>
      </w:r>
      <w:r>
        <w:rPr>
          <w:rFonts w:ascii="Cambria" w:hAnsi="Cambria" w:cs="Arial"/>
          <w:sz w:val="22"/>
          <w:szCs w:val="22"/>
          <w:lang w:eastAsia="ar-SA"/>
        </w:rPr>
        <w:tab/>
      </w:r>
      <w:r>
        <w:rPr>
          <w:rFonts w:ascii="Cambria" w:hAnsi="Cambria" w:cs="Arial"/>
          <w:sz w:val="22"/>
          <w:szCs w:val="22"/>
          <w:lang w:eastAsia="ar-SA"/>
        </w:rPr>
        <w:tab/>
      </w:r>
    </w:p>
    <w:p w14:paraId="2AFFFC1A" w14:textId="77777777" w:rsidR="004F273B" w:rsidRDefault="004F273B" w:rsidP="004F273B">
      <w:pPr>
        <w:widowControl/>
        <w:autoSpaceDE/>
        <w:autoSpaceDN/>
        <w:adjustRightInd/>
        <w:spacing w:before="0" w:line="360" w:lineRule="auto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2DEF5F74" w14:textId="77777777" w:rsidR="004F273B" w:rsidRDefault="004F273B" w:rsidP="004F273B">
      <w:pPr>
        <w:widowControl/>
        <w:autoSpaceDE/>
        <w:autoSpaceDN/>
        <w:adjustRightInd/>
        <w:spacing w:before="0" w:line="360" w:lineRule="auto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1DBC6C95" w14:textId="77777777" w:rsidR="004F273B" w:rsidRDefault="004F273B" w:rsidP="004F273B">
      <w:pPr>
        <w:widowControl/>
        <w:autoSpaceDE/>
        <w:autoSpaceDN/>
        <w:adjustRightInd/>
        <w:spacing w:before="0" w:line="360" w:lineRule="auto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333B1B7B" w14:textId="77777777" w:rsidR="004F273B" w:rsidRDefault="004F273B" w:rsidP="004F273B">
      <w:pPr>
        <w:widowControl/>
        <w:autoSpaceDE/>
        <w:autoSpaceDN/>
        <w:adjustRightInd/>
        <w:spacing w:before="0" w:line="360" w:lineRule="auto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1A20D164" w14:textId="77777777" w:rsidR="004F273B" w:rsidRDefault="004F273B" w:rsidP="004F273B">
      <w:pPr>
        <w:widowControl/>
        <w:autoSpaceDE/>
        <w:autoSpaceDN/>
        <w:adjustRightInd/>
        <w:spacing w:before="0" w:line="360" w:lineRule="auto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1931F7B7" w14:textId="77777777" w:rsidR="000E350E" w:rsidRDefault="000E350E" w:rsidP="004F273B">
      <w:pPr>
        <w:widowControl/>
        <w:autoSpaceDE/>
        <w:autoSpaceDN/>
        <w:adjustRightInd/>
        <w:spacing w:before="0" w:line="360" w:lineRule="auto"/>
        <w:jc w:val="both"/>
        <w:rPr>
          <w:rFonts w:ascii="Cambria" w:hAnsi="Cambria" w:cs="Arial"/>
          <w:sz w:val="22"/>
          <w:szCs w:val="22"/>
          <w:lang w:eastAsia="ar-SA"/>
        </w:rPr>
      </w:pPr>
    </w:p>
    <w:p w14:paraId="1D31EE44" w14:textId="7D9A0E3A" w:rsidR="004F273B" w:rsidRPr="004F273B" w:rsidRDefault="004F273B" w:rsidP="004971A8">
      <w:pPr>
        <w:widowControl/>
        <w:autoSpaceDE/>
        <w:autoSpaceDN/>
        <w:adjustRightInd/>
        <w:spacing w:before="0" w:line="360" w:lineRule="auto"/>
        <w:ind w:left="7080"/>
        <w:jc w:val="both"/>
        <w:rPr>
          <w:rFonts w:ascii="Cambria" w:hAnsi="Cambria" w:cs="Arial"/>
          <w:sz w:val="22"/>
          <w:szCs w:val="22"/>
          <w:lang w:eastAsia="ar-SA"/>
        </w:rPr>
      </w:pPr>
      <w:r w:rsidRPr="004F273B">
        <w:rPr>
          <w:rFonts w:ascii="Cambria" w:hAnsi="Cambria" w:cs="Arial"/>
          <w:sz w:val="22"/>
          <w:szCs w:val="22"/>
          <w:lang w:eastAsia="ar-SA"/>
        </w:rPr>
        <w:lastRenderedPageBreak/>
        <w:t xml:space="preserve">Załącznik nr 3 </w:t>
      </w:r>
    </w:p>
    <w:p w14:paraId="1B00AE5A" w14:textId="77777777" w:rsidR="000E350E" w:rsidRDefault="000E350E" w:rsidP="000E350E">
      <w:pPr>
        <w:widowControl/>
        <w:autoSpaceDE/>
        <w:autoSpaceDN/>
        <w:adjustRightInd/>
        <w:spacing w:before="0" w:line="276" w:lineRule="auto"/>
        <w:jc w:val="center"/>
        <w:rPr>
          <w:rFonts w:ascii="Cambria" w:hAnsi="Cambria" w:cs="Arial"/>
          <w:b/>
          <w:sz w:val="22"/>
          <w:szCs w:val="22"/>
          <w:lang w:eastAsia="ar-SA"/>
        </w:rPr>
      </w:pPr>
      <w:bookmarkStart w:id="12" w:name="_Hlk153783735"/>
    </w:p>
    <w:p w14:paraId="1C1C8421" w14:textId="603CE3EC" w:rsidR="004F273B" w:rsidRPr="004F273B" w:rsidRDefault="004F273B" w:rsidP="000E350E">
      <w:pPr>
        <w:widowControl/>
        <w:autoSpaceDE/>
        <w:autoSpaceDN/>
        <w:adjustRightInd/>
        <w:spacing w:before="0" w:line="276" w:lineRule="auto"/>
        <w:jc w:val="center"/>
        <w:rPr>
          <w:rFonts w:ascii="Cambria" w:hAnsi="Cambria" w:cs="Arial"/>
          <w:b/>
          <w:sz w:val="22"/>
          <w:szCs w:val="22"/>
          <w:lang w:eastAsia="ar-SA"/>
        </w:rPr>
      </w:pPr>
      <w:bookmarkStart w:id="13" w:name="_Hlk153789880"/>
      <w:r w:rsidRPr="004F273B">
        <w:rPr>
          <w:rFonts w:ascii="Cambria" w:hAnsi="Cambria" w:cs="Arial"/>
          <w:b/>
          <w:sz w:val="22"/>
          <w:szCs w:val="22"/>
          <w:lang w:eastAsia="ar-SA"/>
        </w:rPr>
        <w:t xml:space="preserve">Formularz asortymentowo – cenowy określający rodzaj przesyłek                                         oraz szacunkowe ilości wysyłanych przesyłek </w:t>
      </w:r>
      <w:r>
        <w:rPr>
          <w:rFonts w:ascii="Cambria" w:hAnsi="Cambria" w:cs="Arial"/>
          <w:b/>
          <w:sz w:val="22"/>
          <w:szCs w:val="22"/>
          <w:lang w:eastAsia="ar-SA"/>
        </w:rPr>
        <w:t xml:space="preserve">w Powiatowym Urzędzie Pracy </w:t>
      </w:r>
      <w:r>
        <w:rPr>
          <w:rFonts w:ascii="Cambria" w:hAnsi="Cambria" w:cs="Arial"/>
          <w:b/>
          <w:sz w:val="22"/>
          <w:szCs w:val="22"/>
          <w:lang w:eastAsia="ar-SA"/>
        </w:rPr>
        <w:br/>
        <w:t>w Wyszkowie</w:t>
      </w:r>
      <w:r w:rsidRPr="004F273B">
        <w:rPr>
          <w:rFonts w:ascii="Cambria" w:hAnsi="Cambria" w:cs="Arial"/>
          <w:b/>
          <w:sz w:val="22"/>
          <w:szCs w:val="22"/>
          <w:lang w:eastAsia="ar-SA"/>
        </w:rPr>
        <w:t xml:space="preserve"> </w:t>
      </w:r>
    </w:p>
    <w:bookmarkEnd w:id="12"/>
    <w:bookmarkEnd w:id="13"/>
    <w:p w14:paraId="2C7289AB" w14:textId="77777777" w:rsidR="004F273B" w:rsidRPr="004F273B" w:rsidRDefault="004F273B" w:rsidP="004F273B">
      <w:pPr>
        <w:widowControl/>
        <w:autoSpaceDE/>
        <w:autoSpaceDN/>
        <w:adjustRightInd/>
        <w:spacing w:before="0" w:line="240" w:lineRule="auto"/>
        <w:jc w:val="both"/>
        <w:rPr>
          <w:rFonts w:cs="Arial"/>
          <w:sz w:val="24"/>
          <w:szCs w:val="24"/>
          <w:lang w:eastAsia="ar-SA"/>
        </w:rPr>
      </w:pPr>
    </w:p>
    <w:tbl>
      <w:tblPr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1699"/>
        <w:gridCol w:w="1561"/>
        <w:gridCol w:w="1276"/>
        <w:gridCol w:w="1133"/>
        <w:gridCol w:w="1276"/>
      </w:tblGrid>
      <w:tr w:rsidR="004F273B" w:rsidRPr="004F273B" w14:paraId="069C0181" w14:textId="77777777" w:rsidTr="00CF1814">
        <w:trPr>
          <w:trHeight w:val="283"/>
        </w:trPr>
        <w:tc>
          <w:tcPr>
            <w:tcW w:w="13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838E4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B5F83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Przewidywana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C18E1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345FA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08AA5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Podatek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BB7A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4F273B" w:rsidRPr="004F273B" w14:paraId="6BBFEFB5" w14:textId="77777777" w:rsidTr="00CF1814">
        <w:trPr>
          <w:trHeight w:val="283"/>
        </w:trPr>
        <w:tc>
          <w:tcPr>
            <w:tcW w:w="13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25E99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3D7EA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F1F06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jednostkowa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5FC0C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(kol.2 x kol.3)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35485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E250B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</w:p>
        </w:tc>
      </w:tr>
      <w:tr w:rsidR="004F273B" w:rsidRPr="004F273B" w14:paraId="7F7C1A04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F55B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6E9E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04C9C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D2C3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D77BA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70233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4F273B" w:rsidRPr="004F273B" w14:paraId="12B6AF0A" w14:textId="77777777" w:rsidTr="00CF1814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6FF1432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</w:rPr>
              <w:t xml:space="preserve">Listy zwykłe ekonomiczne krajowe </w:t>
            </w:r>
          </w:p>
        </w:tc>
      </w:tr>
      <w:tr w:rsidR="004F273B" w:rsidRPr="004F273B" w14:paraId="2BFDD6E4" w14:textId="77777777" w:rsidTr="00CF1814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C331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F273B" w:rsidRPr="004F273B" w14:paraId="3FC8F9EB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9A31F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ind w:left="140" w:hangingChars="70" w:hanging="140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 xml:space="preserve">- format S do 500 g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C23E" w14:textId="46900191" w:rsidR="004F273B" w:rsidRPr="004F273B" w:rsidRDefault="007415EE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  <w:r w:rsidR="00C63733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802A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BB93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DAF4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B9B3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2EC60AEF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889CF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- format M do 1 000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9115" w14:textId="2B351095" w:rsidR="004F273B" w:rsidRPr="004F273B" w:rsidRDefault="00C63733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9A606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1463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FC80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6882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26782EC8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4624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- format L do 2 000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D2AF" w14:textId="3896EAF9" w:rsidR="004F273B" w:rsidRPr="004F273B" w:rsidRDefault="00C63733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43F0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2928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8447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59BC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10E51316" w14:textId="77777777" w:rsidTr="00CF1814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BA76BF2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</w:rPr>
              <w:t xml:space="preserve">Listy zwykłe priorytetowe krajowe </w:t>
            </w:r>
          </w:p>
        </w:tc>
      </w:tr>
      <w:tr w:rsidR="004F273B" w:rsidRPr="004F273B" w14:paraId="5F32A0B2" w14:textId="77777777" w:rsidTr="00CF1814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9E352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F273B" w:rsidRPr="004F273B" w14:paraId="20444263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B9B0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ind w:left="140" w:hangingChars="70" w:hanging="140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 xml:space="preserve">- format S do 500 g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536D" w14:textId="5EA1E7B6" w:rsidR="004F273B" w:rsidRPr="004F273B" w:rsidRDefault="00C63733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692B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7808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837B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BE7B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537B6239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3914D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- format M do 1 000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A1FCD" w14:textId="1B41A817" w:rsidR="004F273B" w:rsidRPr="004F273B" w:rsidRDefault="00C63733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B372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EA30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221B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4A84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5DCF0482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40E5B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- format L do 2 000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973E" w14:textId="11F11E72" w:rsidR="004F273B" w:rsidRPr="004F273B" w:rsidRDefault="00C63733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0BBA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AF1E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F5DA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91E0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3C0161D0" w14:textId="77777777" w:rsidTr="00CF1814">
        <w:trPr>
          <w:trHeight w:val="458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9ECC9AA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</w:rPr>
              <w:t xml:space="preserve">Listy polecone ekonomiczne krajowe </w:t>
            </w:r>
          </w:p>
        </w:tc>
      </w:tr>
      <w:tr w:rsidR="004F273B" w:rsidRPr="004F273B" w14:paraId="0447F28F" w14:textId="77777777" w:rsidTr="00CF1814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4759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F273B" w:rsidRPr="004F273B" w14:paraId="544FADDB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10787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ind w:left="140" w:hangingChars="70" w:hanging="140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 xml:space="preserve">- format S do 500 g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ACFF" w14:textId="12DCA83D" w:rsidR="004F273B" w:rsidRPr="004F273B" w:rsidRDefault="007415EE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5000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7C24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5230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BE80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FDC7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06FB1996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A059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- format M do 1 000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3E7D" w14:textId="053B5DC0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1</w:t>
            </w:r>
            <w:r w:rsidR="007415EE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3182D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5D39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3CAF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CB7B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469BF004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1322F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- format L do 2 000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12BC" w14:textId="38BDAFD4" w:rsidR="004F273B" w:rsidRPr="004F273B" w:rsidRDefault="007415EE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9216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1D06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5082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898E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371FC7F1" w14:textId="77777777" w:rsidTr="00CF1814">
        <w:trPr>
          <w:trHeight w:val="283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753A4B7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EE2E377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313CFDAF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</w:rPr>
              <w:t xml:space="preserve">Listy polecone priorytetowe krajowe </w:t>
            </w:r>
          </w:p>
          <w:p w14:paraId="0BDCF7EC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F273B" w:rsidRPr="004F273B" w14:paraId="742C2D80" w14:textId="77777777" w:rsidTr="00CF1814">
        <w:trPr>
          <w:trHeight w:val="458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62CA9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F273B" w:rsidRPr="004F273B" w14:paraId="3B2CD6DA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8D18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ind w:left="140" w:hangingChars="70" w:hanging="140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 xml:space="preserve">- format S do 500 g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CCD4" w14:textId="74A5D6EF" w:rsidR="004F273B" w:rsidRPr="004F273B" w:rsidRDefault="007415EE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A534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7A9C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676C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6F48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2560A998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B3DCA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- format M do 1 000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E4AFE" w14:textId="692B3AE9" w:rsidR="004F273B" w:rsidRPr="004F273B" w:rsidRDefault="007415EE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DF99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A4A9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A415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BEC7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57DC4709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6E2C5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- format L do 2 000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5C0A" w14:textId="5B55FF87" w:rsidR="004F273B" w:rsidRPr="004F273B" w:rsidRDefault="007415EE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8F27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8264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0B25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7BF5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059ADCCC" w14:textId="77777777" w:rsidTr="00CF1814">
        <w:trPr>
          <w:trHeight w:val="283"/>
        </w:trPr>
        <w:tc>
          <w:tcPr>
            <w:tcW w:w="500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F0C4AB5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</w:rPr>
              <w:t>Potwierdzenia odbioru ekonomiczne</w:t>
            </w:r>
          </w:p>
        </w:tc>
      </w:tr>
      <w:tr w:rsidR="004F273B" w:rsidRPr="004F273B" w14:paraId="4512099E" w14:textId="77777777" w:rsidTr="00931FEB">
        <w:trPr>
          <w:trHeight w:val="526"/>
        </w:trPr>
        <w:tc>
          <w:tcPr>
            <w:tcW w:w="5000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53153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F273B" w:rsidRPr="004F273B" w14:paraId="0BE33E2B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07C707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- krajowe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B4AC9" w14:textId="1E01A3F9" w:rsidR="004F273B" w:rsidRPr="004F273B" w:rsidRDefault="007415EE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3700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0C26F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FE5C2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F740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3FCC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5209938F" w14:textId="77777777" w:rsidTr="00CF1814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tbl>
            <w:tblPr>
              <w:tblW w:w="95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8"/>
              <w:gridCol w:w="1663"/>
              <w:gridCol w:w="1528"/>
              <w:gridCol w:w="1248"/>
              <w:gridCol w:w="1126"/>
              <w:gridCol w:w="1426"/>
            </w:tblGrid>
            <w:tr w:rsidR="004F273B" w:rsidRPr="004F273B" w14:paraId="485A3ED6" w14:textId="77777777" w:rsidTr="00CF1814">
              <w:trPr>
                <w:trHeight w:val="458"/>
              </w:trPr>
              <w:tc>
                <w:tcPr>
                  <w:tcW w:w="5000" w:type="pct"/>
                  <w:gridSpan w:val="6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  <w:hideMark/>
                </w:tcPr>
                <w:p w14:paraId="40CE6089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F273B">
                    <w:rPr>
                      <w:rFonts w:ascii="Arial" w:hAnsi="Arial" w:cs="Arial"/>
                      <w:b/>
                      <w:bCs/>
                      <w:color w:val="000000"/>
                    </w:rPr>
                    <w:t>Potwierdzenia odbioru priorytetowe</w:t>
                  </w:r>
                </w:p>
              </w:tc>
            </w:tr>
            <w:tr w:rsidR="004F273B" w:rsidRPr="004F273B" w14:paraId="5658EE67" w14:textId="77777777" w:rsidTr="00CF1814">
              <w:trPr>
                <w:trHeight w:val="458"/>
              </w:trPr>
              <w:tc>
                <w:tcPr>
                  <w:tcW w:w="5000" w:type="pct"/>
                  <w:gridSpan w:val="6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297421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4F273B" w:rsidRPr="004F273B" w14:paraId="2D147042" w14:textId="77777777" w:rsidTr="00CF1814">
              <w:trPr>
                <w:trHeight w:val="283"/>
              </w:trPr>
              <w:tc>
                <w:tcPr>
                  <w:tcW w:w="13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BECC25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273B">
                    <w:rPr>
                      <w:rFonts w:ascii="Arial" w:hAnsi="Arial" w:cs="Arial"/>
                      <w:bCs/>
                      <w:color w:val="000000"/>
                    </w:rPr>
                    <w:t>- krajowe</w:t>
                  </w:r>
                </w:p>
              </w:tc>
              <w:tc>
                <w:tcPr>
                  <w:tcW w:w="8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AA8268" w14:textId="3E499AA6" w:rsidR="004F273B" w:rsidRPr="004F273B" w:rsidRDefault="007415EE" w:rsidP="004F273B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E5996E3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360" w:lineRule="auto"/>
                    <w:ind w:left="567" w:hanging="142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6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FE6AC4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52B50D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87104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6599A2DB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F273B" w:rsidRPr="004F273B" w14:paraId="35E0C54C" w14:textId="77777777" w:rsidTr="00CF1814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6EB348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ind w:hanging="14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273B">
              <w:rPr>
                <w:rFonts w:ascii="Arial" w:hAnsi="Arial" w:cs="Arial"/>
                <w:b/>
                <w:bCs/>
                <w:color w:val="000000"/>
              </w:rPr>
              <w:t>Zwroty przesyłek poleconych ekonomicznych</w:t>
            </w:r>
          </w:p>
        </w:tc>
      </w:tr>
      <w:tr w:rsidR="004F273B" w:rsidRPr="004F273B" w14:paraId="5B20FD55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DBCEB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ind w:left="140" w:hangingChars="70" w:hanging="140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 xml:space="preserve">- format S do 500 g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41B6" w14:textId="752EB8AC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300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C1C0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CC66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433D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615D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19195612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389D6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- format M do 1 000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960E" w14:textId="4CC67977" w:rsidR="004F273B" w:rsidRPr="004F273B" w:rsidRDefault="007415EE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4F273B" w:rsidRPr="004F273B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8395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C591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2EBC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9AB8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70F6D336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7A01D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- format L do 2 000 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85D9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C5D9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04E0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E68E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C60E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12B967DB" w14:textId="77777777" w:rsidTr="00CF1814">
        <w:trPr>
          <w:trHeight w:val="2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96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1702"/>
              <w:gridCol w:w="1558"/>
              <w:gridCol w:w="1276"/>
              <w:gridCol w:w="1134"/>
              <w:gridCol w:w="1496"/>
            </w:tblGrid>
            <w:tr w:rsidR="004F273B" w:rsidRPr="004F273B" w14:paraId="69376E0A" w14:textId="77777777" w:rsidTr="00CF1814">
              <w:trPr>
                <w:trHeight w:val="283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  <w:hideMark/>
                </w:tcPr>
                <w:p w14:paraId="4811AD70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F273B">
                    <w:rPr>
                      <w:rFonts w:ascii="Arial" w:hAnsi="Arial" w:cs="Arial"/>
                      <w:b/>
                      <w:bCs/>
                      <w:color w:val="000000"/>
                    </w:rPr>
                    <w:t>Zwroty przesyłek poleconych priorytetowych</w:t>
                  </w:r>
                </w:p>
              </w:tc>
            </w:tr>
            <w:tr w:rsidR="004F273B" w:rsidRPr="004F273B" w14:paraId="36166253" w14:textId="77777777" w:rsidTr="00CF1814">
              <w:trPr>
                <w:trHeight w:val="283"/>
              </w:trPr>
              <w:tc>
                <w:tcPr>
                  <w:tcW w:w="12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8552FF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ind w:left="140" w:hangingChars="70" w:hanging="140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273B">
                    <w:rPr>
                      <w:rFonts w:ascii="Arial" w:hAnsi="Arial" w:cs="Arial"/>
                      <w:bCs/>
                      <w:color w:val="000000"/>
                    </w:rPr>
                    <w:t xml:space="preserve">- format S do 500 g 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CDC08D" w14:textId="56ECE880" w:rsidR="004F273B" w:rsidRPr="004F273B" w:rsidRDefault="007415EE" w:rsidP="004F273B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60B8BE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360" w:lineRule="auto"/>
                    <w:ind w:left="567" w:hanging="142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9C0A7F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4B69D3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27ACA1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F273B" w:rsidRPr="004F273B" w14:paraId="0CF273D5" w14:textId="77777777" w:rsidTr="00CF1814">
              <w:trPr>
                <w:trHeight w:val="283"/>
              </w:trPr>
              <w:tc>
                <w:tcPr>
                  <w:tcW w:w="12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C6C8B8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273B">
                    <w:rPr>
                      <w:rFonts w:ascii="Arial" w:hAnsi="Arial" w:cs="Arial"/>
                      <w:bCs/>
                      <w:color w:val="000000"/>
                    </w:rPr>
                    <w:t>- format M do 1 000 g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0F0805" w14:textId="793668BE" w:rsidR="004F273B" w:rsidRPr="004F273B" w:rsidRDefault="007415EE" w:rsidP="004F273B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B38519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360" w:lineRule="auto"/>
                    <w:ind w:left="567" w:hanging="142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0615C1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7D68C1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286D36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F273B" w:rsidRPr="004F273B" w14:paraId="2D91A53A" w14:textId="77777777" w:rsidTr="00CF1814">
              <w:trPr>
                <w:trHeight w:val="283"/>
              </w:trPr>
              <w:tc>
                <w:tcPr>
                  <w:tcW w:w="12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52633B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4F273B">
                    <w:rPr>
                      <w:rFonts w:ascii="Arial" w:hAnsi="Arial" w:cs="Arial"/>
                      <w:bCs/>
                      <w:color w:val="000000"/>
                    </w:rPr>
                    <w:lastRenderedPageBreak/>
                    <w:t>- format L do 2 000 g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B5B8C3" w14:textId="115F6B71" w:rsidR="004F273B" w:rsidRPr="004F273B" w:rsidRDefault="007415EE" w:rsidP="004F273B">
                  <w:pPr>
                    <w:widowControl/>
                    <w:autoSpaceDE/>
                    <w:autoSpaceDN/>
                    <w:adjustRightInd/>
                    <w:spacing w:before="0" w:line="240" w:lineRule="auto"/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0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7DBAA6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360" w:lineRule="auto"/>
                    <w:ind w:left="567" w:hanging="142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6E59C7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772193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4FEF06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F273B" w:rsidRPr="004F273B" w14:paraId="0D42EFFA" w14:textId="77777777" w:rsidTr="00CF1814">
              <w:trPr>
                <w:trHeight w:val="283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77C7936" w14:textId="77777777" w:rsidR="004F273B" w:rsidRPr="004F273B" w:rsidRDefault="004F273B" w:rsidP="004F273B">
                  <w:pPr>
                    <w:widowControl/>
                    <w:autoSpaceDE/>
                    <w:autoSpaceDN/>
                    <w:adjustRightInd/>
                    <w:spacing w:before="0" w:line="256" w:lineRule="auto"/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5BFCF7C0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F273B" w:rsidRPr="004F273B" w14:paraId="29965F15" w14:textId="77777777" w:rsidTr="00CF1814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DD1EDA2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F273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Paczki pocztowe ekonomiczne krajowe gabaryt A</w:t>
            </w:r>
          </w:p>
        </w:tc>
      </w:tr>
      <w:tr w:rsidR="004F273B" w:rsidRPr="004F273B" w14:paraId="164818DE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6C98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ind w:left="140" w:hangingChars="70" w:hanging="140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Do 1 kg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AD07" w14:textId="716CF05B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ind w:left="-70"/>
              <w:jc w:val="center"/>
              <w:rPr>
                <w:rFonts w:ascii="Arial" w:hAnsi="Arial" w:cs="Arial"/>
                <w:lang w:eastAsia="ar-SA"/>
              </w:rPr>
            </w:pPr>
            <w:r w:rsidRPr="004F273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CD05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0CBD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72ED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8D6B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3FF2FC8E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ABB4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Ponad 1 kg do 2 kg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F4ED" w14:textId="717DFC3A" w:rsidR="004F273B" w:rsidRPr="004F273B" w:rsidRDefault="00C63733" w:rsidP="004F273B">
            <w:pPr>
              <w:widowControl/>
              <w:autoSpaceDE/>
              <w:autoSpaceDN/>
              <w:adjustRightInd/>
              <w:spacing w:before="0" w:line="256" w:lineRule="auto"/>
              <w:ind w:left="-7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0E72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306A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15DE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CACC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4613F5AA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FA495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Ponad 2 kg do 5 kg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CF88" w14:textId="4CD97C50" w:rsidR="004F273B" w:rsidRPr="004F273B" w:rsidRDefault="00C63733" w:rsidP="004F273B">
            <w:pPr>
              <w:widowControl/>
              <w:autoSpaceDE/>
              <w:autoSpaceDN/>
              <w:adjustRightInd/>
              <w:spacing w:before="0" w:line="256" w:lineRule="auto"/>
              <w:ind w:left="-7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615B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CECE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7A24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B7F5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716346C6" w14:textId="77777777" w:rsidTr="00CF1814">
        <w:trPr>
          <w:trHeight w:val="283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556D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Arial" w:hAnsi="Arial" w:cs="Arial"/>
                <w:bCs/>
                <w:color w:val="000000"/>
              </w:rPr>
            </w:pPr>
            <w:r w:rsidRPr="004F273B">
              <w:rPr>
                <w:rFonts w:ascii="Arial" w:hAnsi="Arial" w:cs="Arial"/>
                <w:bCs/>
                <w:color w:val="000000"/>
              </w:rPr>
              <w:t>Ponad 5 kg do 10 kg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E1D5" w14:textId="11C5815F" w:rsidR="004F273B" w:rsidRPr="004F273B" w:rsidRDefault="00C63733" w:rsidP="004F273B">
            <w:pPr>
              <w:widowControl/>
              <w:autoSpaceDE/>
              <w:autoSpaceDN/>
              <w:adjustRightInd/>
              <w:spacing w:before="0" w:line="256" w:lineRule="auto"/>
              <w:ind w:left="-7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7ACC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DCD1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2FBE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627E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4F273B" w:rsidRPr="004F273B" w14:paraId="57CFC3E0" w14:textId="77777777" w:rsidTr="00CF1814">
        <w:trPr>
          <w:trHeight w:val="293"/>
        </w:trPr>
        <w:tc>
          <w:tcPr>
            <w:tcW w:w="3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89F1351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F273B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ŁĄCZNIE WARTOŚĆ ZAMÓWIENIA                   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9B4C7CA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7618786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rPr>
                <w:rFonts w:ascii="Calibri" w:eastAsia="Calibri" w:hAnsi="Calibri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398CBD0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4F273B" w:rsidRPr="004F273B" w14:paraId="67269803" w14:textId="77777777" w:rsidTr="00CF1814">
        <w:trPr>
          <w:trHeight w:val="293"/>
        </w:trPr>
        <w:tc>
          <w:tcPr>
            <w:tcW w:w="30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89A55FE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40" w:lineRule="auto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3E1E783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360" w:lineRule="auto"/>
              <w:ind w:left="567" w:hanging="142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C7B5830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rPr>
                <w:rFonts w:ascii="Calibri" w:eastAsia="Calibri" w:hAnsi="Calibri"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2F33435" w14:textId="77777777" w:rsidR="004F273B" w:rsidRPr="004F273B" w:rsidRDefault="004F273B" w:rsidP="004F273B">
            <w:pPr>
              <w:widowControl/>
              <w:autoSpaceDE/>
              <w:autoSpaceDN/>
              <w:adjustRightInd/>
              <w:spacing w:before="0" w:line="256" w:lineRule="auto"/>
              <w:rPr>
                <w:rFonts w:ascii="Calibri" w:eastAsia="Calibri" w:hAnsi="Calibri"/>
              </w:rPr>
            </w:pPr>
          </w:p>
        </w:tc>
      </w:tr>
    </w:tbl>
    <w:p w14:paraId="4EA2A539" w14:textId="77777777" w:rsidR="004F273B" w:rsidRPr="004F273B" w:rsidRDefault="004F273B" w:rsidP="004F273B">
      <w:pPr>
        <w:widowControl/>
        <w:autoSpaceDE/>
        <w:autoSpaceDN/>
        <w:adjustRightInd/>
        <w:spacing w:before="0" w:line="360" w:lineRule="auto"/>
        <w:ind w:left="567" w:hanging="142"/>
        <w:jc w:val="both"/>
        <w:rPr>
          <w:b/>
          <w:sz w:val="24"/>
          <w:lang w:eastAsia="ar-SA"/>
        </w:rPr>
      </w:pPr>
    </w:p>
    <w:p w14:paraId="50A95865" w14:textId="77777777" w:rsidR="004F273B" w:rsidRPr="004F273B" w:rsidRDefault="004F273B" w:rsidP="004F273B">
      <w:pPr>
        <w:widowControl/>
        <w:autoSpaceDE/>
        <w:autoSpaceDN/>
        <w:adjustRightInd/>
        <w:spacing w:before="120" w:line="240" w:lineRule="auto"/>
        <w:ind w:left="567" w:hanging="142"/>
        <w:jc w:val="both"/>
        <w:rPr>
          <w:rFonts w:ascii="Cambria" w:hAnsi="Cambria"/>
          <w:b/>
          <w:i/>
          <w:lang w:eastAsia="ar-SA"/>
        </w:rPr>
      </w:pPr>
    </w:p>
    <w:p w14:paraId="0BB0E89F" w14:textId="77777777" w:rsidR="004F273B" w:rsidRPr="004F273B" w:rsidRDefault="004F273B" w:rsidP="004F273B">
      <w:pPr>
        <w:widowControl/>
        <w:autoSpaceDE/>
        <w:autoSpaceDN/>
        <w:adjustRightInd/>
        <w:spacing w:before="120" w:line="240" w:lineRule="auto"/>
        <w:jc w:val="both"/>
        <w:rPr>
          <w:rFonts w:ascii="Cambria" w:hAnsi="Cambria"/>
          <w:b/>
          <w:i/>
          <w:lang w:eastAsia="ar-SA"/>
        </w:rPr>
      </w:pPr>
    </w:p>
    <w:p w14:paraId="1CD8CBA5" w14:textId="77777777" w:rsidR="004F273B" w:rsidRPr="004F273B" w:rsidRDefault="004F273B" w:rsidP="004F273B">
      <w:pPr>
        <w:widowControl/>
        <w:autoSpaceDE/>
        <w:autoSpaceDN/>
        <w:adjustRightInd/>
        <w:spacing w:before="120" w:line="240" w:lineRule="auto"/>
        <w:jc w:val="both"/>
        <w:rPr>
          <w:rFonts w:ascii="Cambria" w:hAnsi="Cambria"/>
          <w:b/>
          <w:i/>
          <w:lang w:eastAsia="ar-SA"/>
        </w:rPr>
      </w:pPr>
    </w:p>
    <w:p w14:paraId="75F43DD5" w14:textId="77777777" w:rsidR="001428DD" w:rsidRPr="0009718D" w:rsidRDefault="001428DD" w:rsidP="001428DD">
      <w:pPr>
        <w:tabs>
          <w:tab w:val="left" w:pos="758"/>
        </w:tabs>
        <w:autoSpaceDE/>
        <w:autoSpaceDN/>
        <w:adjustRightInd/>
        <w:spacing w:before="0" w:line="276" w:lineRule="auto"/>
        <w:ind w:left="400"/>
        <w:jc w:val="both"/>
        <w:rPr>
          <w:sz w:val="24"/>
          <w:szCs w:val="24"/>
          <w:shd w:val="clear" w:color="auto" w:fill="FFFFFF"/>
        </w:rPr>
      </w:pPr>
    </w:p>
    <w:p w14:paraId="35F51987" w14:textId="7AA676B3" w:rsidR="001428DD" w:rsidRPr="0009718D" w:rsidRDefault="001428DD" w:rsidP="001428DD">
      <w:pPr>
        <w:widowControl/>
        <w:autoSpaceDE/>
        <w:autoSpaceDN/>
        <w:adjustRightInd/>
        <w:spacing w:before="0" w:after="200" w:line="360" w:lineRule="auto"/>
        <w:ind w:left="4248"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</w:t>
      </w:r>
      <w:r w:rsidRPr="0009718D">
        <w:rPr>
          <w:sz w:val="24"/>
          <w:szCs w:val="24"/>
          <w:lang w:eastAsia="ar-SA"/>
        </w:rPr>
        <w:t>.............................................................</w:t>
      </w:r>
    </w:p>
    <w:p w14:paraId="16E12158" w14:textId="77777777" w:rsidR="001428DD" w:rsidRPr="0009718D" w:rsidRDefault="001428DD" w:rsidP="001428DD">
      <w:pPr>
        <w:widowControl/>
        <w:autoSpaceDE/>
        <w:autoSpaceDN/>
        <w:adjustRightInd/>
        <w:spacing w:before="0" w:line="240" w:lineRule="auto"/>
        <w:ind w:left="4253" w:firstLine="708"/>
        <w:jc w:val="center"/>
        <w:rPr>
          <w:i/>
          <w:iCs/>
          <w:lang w:eastAsia="ar-SA"/>
        </w:rPr>
      </w:pPr>
      <w:r w:rsidRPr="0009718D">
        <w:rPr>
          <w:i/>
          <w:iCs/>
          <w:lang w:eastAsia="ar-SA"/>
        </w:rPr>
        <w:t>Podpis osób uprawnionych</w:t>
      </w:r>
    </w:p>
    <w:p w14:paraId="55C8E384" w14:textId="77777777" w:rsidR="001428DD" w:rsidRPr="0009718D" w:rsidRDefault="001428DD" w:rsidP="001428DD">
      <w:pPr>
        <w:widowControl/>
        <w:autoSpaceDE/>
        <w:autoSpaceDN/>
        <w:adjustRightInd/>
        <w:spacing w:before="0" w:line="240" w:lineRule="auto"/>
        <w:ind w:left="4253" w:firstLine="708"/>
        <w:jc w:val="center"/>
        <w:rPr>
          <w:i/>
          <w:iCs/>
          <w:lang w:eastAsia="ar-SA"/>
        </w:rPr>
      </w:pPr>
      <w:r w:rsidRPr="0009718D">
        <w:rPr>
          <w:i/>
          <w:iCs/>
          <w:lang w:eastAsia="ar-SA"/>
        </w:rPr>
        <w:t>do składania oświadczeń woli</w:t>
      </w:r>
    </w:p>
    <w:p w14:paraId="16CD21C9" w14:textId="77777777" w:rsidR="001428DD" w:rsidRPr="0009718D" w:rsidRDefault="001428DD" w:rsidP="001428DD">
      <w:pPr>
        <w:widowControl/>
        <w:autoSpaceDE/>
        <w:autoSpaceDN/>
        <w:adjustRightInd/>
        <w:spacing w:before="0" w:line="240" w:lineRule="auto"/>
        <w:ind w:left="4253" w:firstLine="708"/>
        <w:jc w:val="center"/>
        <w:rPr>
          <w:i/>
          <w:iCs/>
          <w:sz w:val="24"/>
          <w:szCs w:val="24"/>
        </w:rPr>
      </w:pPr>
      <w:r w:rsidRPr="0009718D">
        <w:rPr>
          <w:i/>
          <w:iCs/>
          <w:lang w:eastAsia="ar-SA"/>
        </w:rPr>
        <w:t>w imieniu wykonawcy</w:t>
      </w:r>
    </w:p>
    <w:p w14:paraId="5548E60F" w14:textId="77777777" w:rsidR="004F273B" w:rsidRPr="004F273B" w:rsidRDefault="004F273B" w:rsidP="004F273B">
      <w:pPr>
        <w:widowControl/>
        <w:autoSpaceDE/>
        <w:autoSpaceDN/>
        <w:adjustRightInd/>
        <w:spacing w:before="120" w:line="240" w:lineRule="auto"/>
        <w:jc w:val="both"/>
        <w:rPr>
          <w:rFonts w:ascii="Cambria" w:hAnsi="Cambria"/>
          <w:b/>
          <w:i/>
          <w:lang w:eastAsia="ar-SA"/>
        </w:rPr>
      </w:pPr>
    </w:p>
    <w:p w14:paraId="68AEA8C9" w14:textId="77777777" w:rsidR="004F273B" w:rsidRPr="004F273B" w:rsidRDefault="004F273B" w:rsidP="004F273B">
      <w:pPr>
        <w:widowControl/>
        <w:autoSpaceDE/>
        <w:autoSpaceDN/>
        <w:adjustRightInd/>
        <w:spacing w:before="120" w:line="240" w:lineRule="auto"/>
        <w:jc w:val="both"/>
        <w:rPr>
          <w:rFonts w:ascii="Cambria" w:hAnsi="Cambria"/>
          <w:b/>
          <w:i/>
          <w:lang w:eastAsia="ar-SA"/>
        </w:rPr>
      </w:pPr>
    </w:p>
    <w:p w14:paraId="0F8E10F9" w14:textId="77777777" w:rsidR="004F273B" w:rsidRPr="004F273B" w:rsidRDefault="004F273B" w:rsidP="004F273B">
      <w:pPr>
        <w:widowControl/>
        <w:autoSpaceDE/>
        <w:autoSpaceDN/>
        <w:adjustRightInd/>
        <w:spacing w:before="120" w:line="240" w:lineRule="auto"/>
        <w:jc w:val="both"/>
        <w:rPr>
          <w:rFonts w:ascii="Cambria" w:hAnsi="Cambria"/>
          <w:b/>
          <w:i/>
          <w:lang w:eastAsia="ar-SA"/>
        </w:rPr>
      </w:pPr>
    </w:p>
    <w:p w14:paraId="582DCDCA" w14:textId="77777777" w:rsidR="004F273B" w:rsidRPr="004F273B" w:rsidRDefault="004F273B" w:rsidP="004F273B">
      <w:pPr>
        <w:widowControl/>
        <w:autoSpaceDE/>
        <w:autoSpaceDN/>
        <w:adjustRightInd/>
        <w:spacing w:before="120" w:line="240" w:lineRule="auto"/>
        <w:jc w:val="both"/>
        <w:rPr>
          <w:rFonts w:ascii="Cambria" w:hAnsi="Cambria"/>
          <w:b/>
          <w:i/>
          <w:lang w:eastAsia="ar-SA"/>
        </w:rPr>
      </w:pPr>
    </w:p>
    <w:p w14:paraId="703C9419" w14:textId="77777777" w:rsidR="004F273B" w:rsidRPr="004F273B" w:rsidRDefault="004F273B" w:rsidP="004F273B">
      <w:pPr>
        <w:widowControl/>
        <w:autoSpaceDE/>
        <w:autoSpaceDN/>
        <w:adjustRightInd/>
        <w:spacing w:before="120" w:line="240" w:lineRule="auto"/>
        <w:jc w:val="both"/>
        <w:rPr>
          <w:rFonts w:ascii="Cambria" w:hAnsi="Cambria"/>
          <w:b/>
          <w:i/>
          <w:lang w:eastAsia="ar-SA"/>
        </w:rPr>
      </w:pPr>
    </w:p>
    <w:p w14:paraId="57528273" w14:textId="77777777" w:rsidR="004F273B" w:rsidRDefault="004F273B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656DA0FF" w14:textId="77777777" w:rsidR="004F273B" w:rsidRDefault="004F273B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07E49474" w14:textId="77777777" w:rsidR="004F273B" w:rsidRDefault="004F273B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4EE331ED" w14:textId="77777777" w:rsidR="004F273B" w:rsidRDefault="004F273B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67BCA137" w14:textId="77777777" w:rsidR="004F273B" w:rsidRDefault="004F273B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6A817393" w14:textId="77777777" w:rsidR="004F273B" w:rsidRDefault="004F273B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28DF1D11" w14:textId="77777777" w:rsidR="004F273B" w:rsidRDefault="004F273B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2AD65B56" w14:textId="77777777" w:rsidR="004F273B" w:rsidRDefault="004F273B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0D6CF962" w14:textId="77777777" w:rsidR="004F273B" w:rsidRDefault="004F273B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4A52C65A" w14:textId="77777777" w:rsidR="004F273B" w:rsidRDefault="004F273B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0CB6580D" w14:textId="77777777" w:rsidR="004F273B" w:rsidRDefault="004F273B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2FD0C4A3" w14:textId="77777777" w:rsid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5E19E79E" w14:textId="77777777" w:rsidR="000E350E" w:rsidRDefault="000E350E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3A2ED5D8" w14:textId="77777777" w:rsidR="000E350E" w:rsidRDefault="000E350E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5FA548CE" w14:textId="77777777" w:rsidR="000E350E" w:rsidRDefault="000E350E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537EC262" w14:textId="77777777" w:rsidR="000E350E" w:rsidRDefault="000E350E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6C6B7543" w14:textId="77777777" w:rsidR="000E350E" w:rsidRDefault="000E350E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3F1147D1" w14:textId="1A9979AC" w:rsidR="004F273B" w:rsidRDefault="0009718D" w:rsidP="0009718D">
      <w:pPr>
        <w:widowControl/>
        <w:autoSpaceDE/>
        <w:autoSpaceDN/>
        <w:adjustRightInd/>
        <w:spacing w:before="0" w:line="240" w:lineRule="auto"/>
        <w:ind w:left="4248" w:firstLine="708"/>
        <w:rPr>
          <w:sz w:val="22"/>
          <w:szCs w:val="22"/>
          <w:lang w:eastAsia="ar-SA"/>
        </w:rPr>
      </w:pPr>
      <w:r w:rsidRPr="0009718D">
        <w:rPr>
          <w:sz w:val="22"/>
          <w:szCs w:val="22"/>
          <w:lang w:eastAsia="ar-SA"/>
        </w:rPr>
        <w:t xml:space="preserve">                                           </w:t>
      </w:r>
    </w:p>
    <w:p w14:paraId="29A3D927" w14:textId="77777777" w:rsidR="004F273B" w:rsidRDefault="0009718D" w:rsidP="0009718D">
      <w:pPr>
        <w:widowControl/>
        <w:autoSpaceDE/>
        <w:autoSpaceDN/>
        <w:adjustRightInd/>
        <w:spacing w:before="0" w:line="240" w:lineRule="auto"/>
        <w:ind w:left="4248" w:firstLine="708"/>
        <w:rPr>
          <w:sz w:val="22"/>
          <w:szCs w:val="22"/>
          <w:lang w:eastAsia="ar-SA"/>
        </w:rPr>
      </w:pPr>
      <w:r w:rsidRPr="0009718D">
        <w:rPr>
          <w:sz w:val="22"/>
          <w:szCs w:val="22"/>
          <w:lang w:eastAsia="ar-SA"/>
        </w:rPr>
        <w:t xml:space="preserve">     </w:t>
      </w:r>
    </w:p>
    <w:p w14:paraId="05F2E2A5" w14:textId="77777777" w:rsidR="00CB1DAC" w:rsidRDefault="00CB1DAC" w:rsidP="004971A8">
      <w:pPr>
        <w:widowControl/>
        <w:autoSpaceDE/>
        <w:autoSpaceDN/>
        <w:adjustRightInd/>
        <w:spacing w:before="0" w:line="240" w:lineRule="auto"/>
        <w:ind w:left="7080" w:firstLine="708"/>
        <w:rPr>
          <w:sz w:val="22"/>
          <w:szCs w:val="22"/>
          <w:lang w:eastAsia="ar-SA"/>
        </w:rPr>
      </w:pPr>
    </w:p>
    <w:p w14:paraId="1F1DB4CE" w14:textId="77777777" w:rsidR="00CB1DAC" w:rsidRDefault="00CB1DAC" w:rsidP="004971A8">
      <w:pPr>
        <w:widowControl/>
        <w:autoSpaceDE/>
        <w:autoSpaceDN/>
        <w:adjustRightInd/>
        <w:spacing w:before="0" w:line="240" w:lineRule="auto"/>
        <w:ind w:left="7080" w:firstLine="708"/>
        <w:rPr>
          <w:sz w:val="22"/>
          <w:szCs w:val="22"/>
          <w:lang w:eastAsia="ar-SA"/>
        </w:rPr>
      </w:pPr>
    </w:p>
    <w:p w14:paraId="1DA080C4" w14:textId="77777777" w:rsidR="00CB1DAC" w:rsidRDefault="00CB1DAC" w:rsidP="004971A8">
      <w:pPr>
        <w:widowControl/>
        <w:autoSpaceDE/>
        <w:autoSpaceDN/>
        <w:adjustRightInd/>
        <w:spacing w:before="0" w:line="240" w:lineRule="auto"/>
        <w:ind w:left="7080" w:firstLine="708"/>
        <w:rPr>
          <w:sz w:val="22"/>
          <w:szCs w:val="22"/>
          <w:lang w:eastAsia="ar-SA"/>
        </w:rPr>
      </w:pPr>
    </w:p>
    <w:p w14:paraId="7C4C101A" w14:textId="77777777" w:rsidR="00CB1DAC" w:rsidRDefault="00CB1DAC" w:rsidP="004971A8">
      <w:pPr>
        <w:widowControl/>
        <w:autoSpaceDE/>
        <w:autoSpaceDN/>
        <w:adjustRightInd/>
        <w:spacing w:before="0" w:line="240" w:lineRule="auto"/>
        <w:ind w:left="7080" w:firstLine="708"/>
        <w:rPr>
          <w:sz w:val="22"/>
          <w:szCs w:val="22"/>
          <w:lang w:eastAsia="ar-SA"/>
        </w:rPr>
      </w:pPr>
    </w:p>
    <w:p w14:paraId="1E7C9956" w14:textId="77777777" w:rsidR="00CB1DAC" w:rsidRDefault="00CB1DAC" w:rsidP="004971A8">
      <w:pPr>
        <w:widowControl/>
        <w:autoSpaceDE/>
        <w:autoSpaceDN/>
        <w:adjustRightInd/>
        <w:spacing w:before="0" w:line="240" w:lineRule="auto"/>
        <w:ind w:left="7080" w:firstLine="708"/>
        <w:rPr>
          <w:sz w:val="22"/>
          <w:szCs w:val="22"/>
          <w:lang w:eastAsia="ar-SA"/>
        </w:rPr>
      </w:pPr>
    </w:p>
    <w:p w14:paraId="535025B7" w14:textId="77777777" w:rsidR="00CB1DAC" w:rsidRDefault="00CB1DAC" w:rsidP="004971A8">
      <w:pPr>
        <w:widowControl/>
        <w:autoSpaceDE/>
        <w:autoSpaceDN/>
        <w:adjustRightInd/>
        <w:spacing w:before="0" w:line="240" w:lineRule="auto"/>
        <w:ind w:left="7080" w:firstLine="708"/>
        <w:rPr>
          <w:sz w:val="22"/>
          <w:szCs w:val="22"/>
          <w:lang w:eastAsia="ar-SA"/>
        </w:rPr>
      </w:pPr>
    </w:p>
    <w:p w14:paraId="224B82C0" w14:textId="77777777" w:rsidR="00CB1DAC" w:rsidRDefault="00CB1DAC" w:rsidP="004971A8">
      <w:pPr>
        <w:widowControl/>
        <w:autoSpaceDE/>
        <w:autoSpaceDN/>
        <w:adjustRightInd/>
        <w:spacing w:before="0" w:line="240" w:lineRule="auto"/>
        <w:ind w:left="7080" w:firstLine="708"/>
        <w:rPr>
          <w:sz w:val="22"/>
          <w:szCs w:val="22"/>
          <w:lang w:eastAsia="ar-SA"/>
        </w:rPr>
      </w:pPr>
    </w:p>
    <w:p w14:paraId="4C7C1CF0" w14:textId="77777777" w:rsidR="00CB1DAC" w:rsidRDefault="00CB1DAC" w:rsidP="004971A8">
      <w:pPr>
        <w:widowControl/>
        <w:autoSpaceDE/>
        <w:autoSpaceDN/>
        <w:adjustRightInd/>
        <w:spacing w:before="0" w:line="240" w:lineRule="auto"/>
        <w:ind w:left="7080" w:firstLine="708"/>
        <w:rPr>
          <w:sz w:val="22"/>
          <w:szCs w:val="22"/>
          <w:lang w:eastAsia="ar-SA"/>
        </w:rPr>
      </w:pPr>
    </w:p>
    <w:p w14:paraId="4EF60FCE" w14:textId="77777777" w:rsidR="00CB1DAC" w:rsidRDefault="00CB1DAC" w:rsidP="004971A8">
      <w:pPr>
        <w:widowControl/>
        <w:autoSpaceDE/>
        <w:autoSpaceDN/>
        <w:adjustRightInd/>
        <w:spacing w:before="0" w:line="240" w:lineRule="auto"/>
        <w:ind w:left="7080" w:firstLine="708"/>
        <w:rPr>
          <w:sz w:val="22"/>
          <w:szCs w:val="22"/>
          <w:lang w:eastAsia="ar-SA"/>
        </w:rPr>
      </w:pPr>
    </w:p>
    <w:p w14:paraId="53BF5970" w14:textId="77777777" w:rsidR="00CB1DAC" w:rsidRDefault="00CB1DAC" w:rsidP="004971A8">
      <w:pPr>
        <w:widowControl/>
        <w:autoSpaceDE/>
        <w:autoSpaceDN/>
        <w:adjustRightInd/>
        <w:spacing w:before="0" w:line="240" w:lineRule="auto"/>
        <w:ind w:left="7080" w:firstLine="708"/>
        <w:rPr>
          <w:sz w:val="22"/>
          <w:szCs w:val="22"/>
          <w:lang w:eastAsia="ar-SA"/>
        </w:rPr>
      </w:pPr>
    </w:p>
    <w:p w14:paraId="47FCA68D" w14:textId="77777777" w:rsidR="00CB1DAC" w:rsidRDefault="00CB1DAC" w:rsidP="004971A8">
      <w:pPr>
        <w:widowControl/>
        <w:autoSpaceDE/>
        <w:autoSpaceDN/>
        <w:adjustRightInd/>
        <w:spacing w:before="0" w:line="240" w:lineRule="auto"/>
        <w:ind w:left="7080" w:firstLine="708"/>
        <w:rPr>
          <w:sz w:val="22"/>
          <w:szCs w:val="22"/>
          <w:lang w:eastAsia="ar-SA"/>
        </w:rPr>
      </w:pPr>
    </w:p>
    <w:p w14:paraId="3A1F11DA" w14:textId="6ED6F833" w:rsidR="0009718D" w:rsidRPr="0009718D" w:rsidRDefault="0009718D" w:rsidP="004971A8">
      <w:pPr>
        <w:widowControl/>
        <w:autoSpaceDE/>
        <w:autoSpaceDN/>
        <w:adjustRightInd/>
        <w:spacing w:before="0" w:line="240" w:lineRule="auto"/>
        <w:ind w:left="7080" w:firstLine="708"/>
        <w:rPr>
          <w:sz w:val="22"/>
          <w:szCs w:val="22"/>
          <w:lang w:eastAsia="ar-SA"/>
        </w:rPr>
      </w:pPr>
      <w:r w:rsidRPr="0009718D">
        <w:rPr>
          <w:sz w:val="22"/>
          <w:szCs w:val="22"/>
          <w:lang w:eastAsia="ar-SA"/>
        </w:rPr>
        <w:t xml:space="preserve">Załącznik nr 4 </w:t>
      </w:r>
    </w:p>
    <w:p w14:paraId="7D0797C8" w14:textId="77777777" w:rsidR="0009718D" w:rsidRPr="0009718D" w:rsidRDefault="0009718D" w:rsidP="0009718D">
      <w:pPr>
        <w:widowControl/>
        <w:autoSpaceDE/>
        <w:autoSpaceDN/>
        <w:adjustRightInd/>
        <w:spacing w:before="0" w:line="360" w:lineRule="auto"/>
        <w:jc w:val="right"/>
        <w:rPr>
          <w:sz w:val="22"/>
          <w:szCs w:val="22"/>
          <w:lang w:eastAsia="ar-SA"/>
        </w:rPr>
      </w:pPr>
    </w:p>
    <w:p w14:paraId="2756E159" w14:textId="77777777" w:rsidR="0009718D" w:rsidRPr="0009718D" w:rsidRDefault="0009718D" w:rsidP="0009718D">
      <w:pPr>
        <w:widowControl/>
        <w:autoSpaceDE/>
        <w:autoSpaceDN/>
        <w:adjustRightInd/>
        <w:spacing w:before="0" w:line="360" w:lineRule="auto"/>
        <w:jc w:val="right"/>
        <w:rPr>
          <w:sz w:val="22"/>
          <w:szCs w:val="22"/>
          <w:lang w:eastAsia="ar-SA"/>
        </w:rPr>
      </w:pPr>
      <w:r w:rsidRPr="0009718D">
        <w:rPr>
          <w:sz w:val="22"/>
          <w:szCs w:val="22"/>
          <w:lang w:eastAsia="ar-SA"/>
        </w:rPr>
        <w:t>........................................, dnia ................................</w:t>
      </w:r>
    </w:p>
    <w:p w14:paraId="4B0FD964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jc w:val="center"/>
        <w:rPr>
          <w:b/>
          <w:sz w:val="22"/>
          <w:szCs w:val="22"/>
        </w:rPr>
      </w:pPr>
    </w:p>
    <w:p w14:paraId="3A13A4CD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jc w:val="center"/>
        <w:rPr>
          <w:b/>
          <w:sz w:val="22"/>
          <w:szCs w:val="22"/>
        </w:rPr>
      </w:pPr>
      <w:r w:rsidRPr="0009718D">
        <w:rPr>
          <w:b/>
          <w:sz w:val="22"/>
          <w:szCs w:val="22"/>
        </w:rPr>
        <w:t xml:space="preserve">FORMULARZ OFERTOWY </w:t>
      </w:r>
    </w:p>
    <w:p w14:paraId="6F125893" w14:textId="77777777" w:rsidR="004F273B" w:rsidRDefault="0009718D" w:rsidP="004F273B">
      <w:pPr>
        <w:pStyle w:val="Default"/>
        <w:spacing w:line="360" w:lineRule="auto"/>
        <w:jc w:val="center"/>
        <w:rPr>
          <w:sz w:val="23"/>
          <w:szCs w:val="23"/>
        </w:rPr>
      </w:pPr>
      <w:r w:rsidRPr="0009718D">
        <w:rPr>
          <w:rFonts w:eastAsia="Times New Roman"/>
          <w:sz w:val="22"/>
          <w:szCs w:val="22"/>
        </w:rPr>
        <w:t xml:space="preserve">na </w:t>
      </w:r>
      <w:r w:rsidR="004F273B">
        <w:rPr>
          <w:b/>
          <w:bCs/>
          <w:sz w:val="23"/>
          <w:szCs w:val="23"/>
        </w:rPr>
        <w:t xml:space="preserve">„Świadczenie usług pocztowych w obrocie krajowym dla Powiatowego Urzędu Pracy </w:t>
      </w:r>
      <w:r w:rsidR="004F273B">
        <w:rPr>
          <w:b/>
          <w:bCs/>
          <w:sz w:val="23"/>
          <w:szCs w:val="23"/>
        </w:rPr>
        <w:br/>
        <w:t>w Wyszkowie”</w:t>
      </w:r>
    </w:p>
    <w:p w14:paraId="56638A34" w14:textId="2DDCEFB9" w:rsidR="0009718D" w:rsidRPr="0009718D" w:rsidRDefault="0009718D" w:rsidP="004F273B">
      <w:pPr>
        <w:widowControl/>
        <w:autoSpaceDE/>
        <w:autoSpaceDN/>
        <w:adjustRightInd/>
        <w:spacing w:before="0" w:line="276" w:lineRule="auto"/>
        <w:jc w:val="center"/>
        <w:rPr>
          <w:sz w:val="22"/>
          <w:szCs w:val="22"/>
        </w:rPr>
      </w:pPr>
    </w:p>
    <w:p w14:paraId="43B9D770" w14:textId="77777777" w:rsidR="0009718D" w:rsidRPr="0009718D" w:rsidRDefault="0009718D" w:rsidP="0009718D">
      <w:pPr>
        <w:widowControl/>
        <w:numPr>
          <w:ilvl w:val="0"/>
          <w:numId w:val="34"/>
        </w:numPr>
        <w:autoSpaceDE/>
        <w:autoSpaceDN/>
        <w:adjustRightInd/>
        <w:spacing w:before="0"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09718D">
        <w:rPr>
          <w:b/>
          <w:sz w:val="22"/>
          <w:szCs w:val="22"/>
        </w:rPr>
        <w:t>Nazwa i adres ZAMAWIAJĄCEGO</w:t>
      </w:r>
    </w:p>
    <w:p w14:paraId="2CF065A7" w14:textId="7E64805F" w:rsidR="0009718D" w:rsidRDefault="004F273B" w:rsidP="0009718D">
      <w:pPr>
        <w:widowControl/>
        <w:autoSpaceDE/>
        <w:autoSpaceDN/>
        <w:adjustRightInd/>
        <w:spacing w:before="0" w:line="276" w:lineRule="auto"/>
        <w:ind w:left="426" w:hanging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Powiatowy Urząd Pracy w Wyszkowie, ul. Tadeusza Kościuszki 15,  07-200 Wyszków, </w:t>
      </w:r>
      <w:r w:rsidR="00745F5F">
        <w:rPr>
          <w:sz w:val="23"/>
          <w:szCs w:val="23"/>
        </w:rPr>
        <w:br/>
      </w:r>
      <w:r>
        <w:rPr>
          <w:sz w:val="23"/>
          <w:szCs w:val="23"/>
        </w:rPr>
        <w:t>NIP 762 – 121 – 96 – 49</w:t>
      </w:r>
    </w:p>
    <w:p w14:paraId="1FF03B31" w14:textId="77777777" w:rsidR="004F273B" w:rsidRPr="0009718D" w:rsidRDefault="004F273B" w:rsidP="0009718D">
      <w:pPr>
        <w:widowControl/>
        <w:autoSpaceDE/>
        <w:autoSpaceDN/>
        <w:adjustRightInd/>
        <w:spacing w:before="0" w:line="276" w:lineRule="auto"/>
        <w:ind w:left="426" w:hanging="426"/>
        <w:contextualSpacing/>
        <w:jc w:val="both"/>
        <w:rPr>
          <w:sz w:val="22"/>
          <w:szCs w:val="22"/>
        </w:rPr>
      </w:pPr>
    </w:p>
    <w:p w14:paraId="1D788C44" w14:textId="77777777" w:rsidR="0009718D" w:rsidRPr="0009718D" w:rsidRDefault="0009718D" w:rsidP="0009718D">
      <w:pPr>
        <w:widowControl/>
        <w:numPr>
          <w:ilvl w:val="0"/>
          <w:numId w:val="34"/>
        </w:numPr>
        <w:autoSpaceDE/>
        <w:autoSpaceDN/>
        <w:adjustRightInd/>
        <w:spacing w:before="0" w:after="200" w:line="240" w:lineRule="auto"/>
        <w:ind w:left="426" w:hanging="426"/>
        <w:contextualSpacing/>
        <w:rPr>
          <w:sz w:val="22"/>
          <w:szCs w:val="22"/>
        </w:rPr>
      </w:pPr>
      <w:r w:rsidRPr="0009718D">
        <w:rPr>
          <w:b/>
          <w:sz w:val="22"/>
          <w:szCs w:val="22"/>
        </w:rPr>
        <w:t>Nazwa i adres WYKONAWCY</w:t>
      </w:r>
      <w:r w:rsidRPr="0009718D">
        <w:rPr>
          <w:sz w:val="22"/>
          <w:szCs w:val="22"/>
        </w:rPr>
        <w:t xml:space="preserve"> </w:t>
      </w:r>
    </w:p>
    <w:p w14:paraId="34A9C2F4" w14:textId="77777777" w:rsidR="0009718D" w:rsidRPr="0009718D" w:rsidRDefault="0009718D" w:rsidP="0009718D">
      <w:pPr>
        <w:widowControl/>
        <w:tabs>
          <w:tab w:val="left" w:pos="709"/>
        </w:tabs>
        <w:autoSpaceDE/>
        <w:autoSpaceDN/>
        <w:adjustRightInd/>
        <w:spacing w:before="0" w:after="200" w:line="240" w:lineRule="auto"/>
        <w:ind w:left="426" w:hanging="426"/>
        <w:rPr>
          <w:sz w:val="22"/>
          <w:szCs w:val="22"/>
          <w:lang w:eastAsia="ar-SA"/>
        </w:rPr>
      </w:pPr>
      <w:r w:rsidRPr="0009718D">
        <w:rPr>
          <w:sz w:val="22"/>
          <w:szCs w:val="22"/>
          <w:lang w:eastAsia="ar-SA"/>
        </w:rPr>
        <w:t>Pełna nazwa......................................................................................................................................</w:t>
      </w:r>
    </w:p>
    <w:p w14:paraId="6FA8D198" w14:textId="77777777" w:rsidR="0009718D" w:rsidRPr="0009718D" w:rsidRDefault="0009718D" w:rsidP="0009718D">
      <w:pPr>
        <w:widowControl/>
        <w:tabs>
          <w:tab w:val="left" w:pos="709"/>
        </w:tabs>
        <w:autoSpaceDE/>
        <w:autoSpaceDN/>
        <w:adjustRightInd/>
        <w:spacing w:before="0" w:after="200" w:line="240" w:lineRule="auto"/>
        <w:ind w:left="426" w:hanging="426"/>
        <w:rPr>
          <w:sz w:val="22"/>
          <w:szCs w:val="22"/>
          <w:lang w:eastAsia="ar-SA"/>
        </w:rPr>
      </w:pPr>
      <w:r w:rsidRPr="0009718D">
        <w:rPr>
          <w:sz w:val="22"/>
          <w:szCs w:val="22"/>
          <w:lang w:eastAsia="ar-SA"/>
        </w:rPr>
        <w:t>Siedziba............................................................................................................................................</w:t>
      </w:r>
    </w:p>
    <w:p w14:paraId="3A7DB4F2" w14:textId="77777777" w:rsidR="0009718D" w:rsidRPr="0009718D" w:rsidRDefault="0009718D" w:rsidP="0009718D">
      <w:pPr>
        <w:widowControl/>
        <w:tabs>
          <w:tab w:val="left" w:pos="709"/>
        </w:tabs>
        <w:autoSpaceDE/>
        <w:autoSpaceDN/>
        <w:adjustRightInd/>
        <w:spacing w:before="0" w:after="200" w:line="240" w:lineRule="auto"/>
        <w:ind w:left="426" w:hanging="426"/>
        <w:rPr>
          <w:sz w:val="22"/>
          <w:szCs w:val="22"/>
          <w:lang w:eastAsia="ar-SA"/>
        </w:rPr>
      </w:pPr>
      <w:r w:rsidRPr="0009718D">
        <w:rPr>
          <w:sz w:val="22"/>
          <w:szCs w:val="22"/>
          <w:lang w:eastAsia="ar-SA"/>
        </w:rPr>
        <w:t>Nr telefonu/faks...................................................... e-mail..............................................................</w:t>
      </w:r>
    </w:p>
    <w:p w14:paraId="03938428" w14:textId="77777777" w:rsidR="0009718D" w:rsidRPr="0009718D" w:rsidRDefault="0009718D" w:rsidP="0009718D">
      <w:pPr>
        <w:widowControl/>
        <w:tabs>
          <w:tab w:val="left" w:pos="709"/>
        </w:tabs>
        <w:autoSpaceDE/>
        <w:autoSpaceDN/>
        <w:adjustRightInd/>
        <w:spacing w:before="0" w:after="200" w:line="240" w:lineRule="auto"/>
        <w:ind w:left="426" w:hanging="426"/>
        <w:rPr>
          <w:sz w:val="22"/>
          <w:szCs w:val="22"/>
          <w:lang w:eastAsia="ar-SA"/>
        </w:rPr>
      </w:pPr>
      <w:r w:rsidRPr="0009718D">
        <w:rPr>
          <w:sz w:val="22"/>
          <w:szCs w:val="22"/>
          <w:lang w:eastAsia="ar-SA"/>
        </w:rPr>
        <w:t>nr NIP..............................................................................................................................................</w:t>
      </w:r>
    </w:p>
    <w:p w14:paraId="4D4196A5" w14:textId="77777777" w:rsidR="0009718D" w:rsidRPr="0009718D" w:rsidRDefault="0009718D" w:rsidP="0009718D">
      <w:pPr>
        <w:widowControl/>
        <w:tabs>
          <w:tab w:val="left" w:pos="709"/>
        </w:tabs>
        <w:autoSpaceDE/>
        <w:autoSpaceDN/>
        <w:adjustRightInd/>
        <w:spacing w:before="0" w:after="200" w:line="240" w:lineRule="auto"/>
        <w:ind w:left="426" w:hanging="426"/>
        <w:rPr>
          <w:sz w:val="22"/>
          <w:szCs w:val="22"/>
        </w:rPr>
      </w:pPr>
      <w:r w:rsidRPr="0009718D">
        <w:rPr>
          <w:sz w:val="22"/>
          <w:szCs w:val="22"/>
          <w:lang w:eastAsia="ar-SA"/>
        </w:rPr>
        <w:t>nr REGON......................................................................................................................................</w:t>
      </w:r>
    </w:p>
    <w:p w14:paraId="683D26E8" w14:textId="77777777" w:rsidR="0009718D" w:rsidRPr="0009718D" w:rsidRDefault="0009718D" w:rsidP="0009718D">
      <w:pPr>
        <w:widowControl/>
        <w:autoSpaceDE/>
        <w:autoSpaceDN/>
        <w:adjustRightInd/>
        <w:spacing w:before="0" w:line="240" w:lineRule="auto"/>
        <w:ind w:left="426" w:hanging="426"/>
        <w:rPr>
          <w:sz w:val="22"/>
          <w:szCs w:val="22"/>
        </w:rPr>
      </w:pPr>
    </w:p>
    <w:p w14:paraId="0D0A92DD" w14:textId="77777777" w:rsidR="0009718D" w:rsidRPr="0009718D" w:rsidRDefault="0009718D" w:rsidP="0009718D">
      <w:pPr>
        <w:widowControl/>
        <w:numPr>
          <w:ilvl w:val="0"/>
          <w:numId w:val="34"/>
        </w:numPr>
        <w:autoSpaceDE/>
        <w:autoSpaceDN/>
        <w:adjustRightInd/>
        <w:spacing w:before="0" w:after="200" w:line="480" w:lineRule="auto"/>
        <w:ind w:left="426" w:hanging="426"/>
        <w:contextualSpacing/>
        <w:jc w:val="both"/>
        <w:rPr>
          <w:sz w:val="22"/>
          <w:szCs w:val="22"/>
        </w:rPr>
      </w:pPr>
      <w:r w:rsidRPr="0009718D">
        <w:rPr>
          <w:sz w:val="22"/>
          <w:szCs w:val="22"/>
        </w:rPr>
        <w:t xml:space="preserve">Oferuję wykonanie przedmiotu zamówienia na poniższych warunkach: </w:t>
      </w:r>
    </w:p>
    <w:p w14:paraId="69B0D012" w14:textId="77777777" w:rsidR="0009718D" w:rsidRPr="0009718D" w:rsidRDefault="0009718D" w:rsidP="0009718D">
      <w:pPr>
        <w:widowControl/>
        <w:spacing w:before="240" w:after="200" w:line="480" w:lineRule="auto"/>
        <w:ind w:left="426" w:hanging="426"/>
        <w:contextualSpacing/>
        <w:jc w:val="both"/>
        <w:rPr>
          <w:sz w:val="22"/>
          <w:szCs w:val="22"/>
        </w:rPr>
      </w:pPr>
      <w:r w:rsidRPr="0009718D">
        <w:rPr>
          <w:sz w:val="22"/>
          <w:szCs w:val="22"/>
        </w:rPr>
        <w:t>Oferujemy wykonanie usługi, będącej przedmiotem zamówienia za cenę ofertową</w:t>
      </w:r>
    </w:p>
    <w:p w14:paraId="3F2B2DB0" w14:textId="77777777" w:rsidR="0009718D" w:rsidRPr="0009718D" w:rsidRDefault="0009718D" w:rsidP="0009718D">
      <w:pPr>
        <w:widowControl/>
        <w:spacing w:before="240" w:after="200" w:line="480" w:lineRule="auto"/>
        <w:ind w:left="426" w:hanging="426"/>
        <w:contextualSpacing/>
        <w:jc w:val="both"/>
        <w:rPr>
          <w:sz w:val="22"/>
          <w:szCs w:val="22"/>
        </w:rPr>
      </w:pPr>
      <w:r w:rsidRPr="0009718D">
        <w:rPr>
          <w:sz w:val="22"/>
          <w:szCs w:val="22"/>
        </w:rPr>
        <w:t>netto: ..............................................................................................................zł</w:t>
      </w:r>
    </w:p>
    <w:p w14:paraId="76848908" w14:textId="77777777" w:rsidR="0009718D" w:rsidRPr="0009718D" w:rsidRDefault="0009718D" w:rsidP="0009718D">
      <w:pPr>
        <w:widowControl/>
        <w:spacing w:before="240" w:after="200" w:line="480" w:lineRule="auto"/>
        <w:ind w:left="426" w:hanging="426"/>
        <w:contextualSpacing/>
        <w:jc w:val="both"/>
        <w:rPr>
          <w:sz w:val="22"/>
          <w:szCs w:val="22"/>
        </w:rPr>
      </w:pPr>
      <w:r w:rsidRPr="0009718D">
        <w:rPr>
          <w:sz w:val="22"/>
          <w:szCs w:val="22"/>
        </w:rPr>
        <w:t>Podatek VAT: ………………………%</w:t>
      </w:r>
    </w:p>
    <w:p w14:paraId="5589FEC7" w14:textId="77777777" w:rsidR="0009718D" w:rsidRPr="0009718D" w:rsidRDefault="0009718D" w:rsidP="0009718D">
      <w:pPr>
        <w:widowControl/>
        <w:spacing w:before="240" w:after="200" w:line="480" w:lineRule="auto"/>
        <w:ind w:left="426" w:hanging="426"/>
        <w:contextualSpacing/>
        <w:jc w:val="both"/>
        <w:rPr>
          <w:sz w:val="22"/>
          <w:szCs w:val="22"/>
        </w:rPr>
      </w:pPr>
      <w:r w:rsidRPr="0009718D">
        <w:rPr>
          <w:sz w:val="22"/>
          <w:szCs w:val="22"/>
        </w:rPr>
        <w:t>brutto:...................................................................................................................zł</w:t>
      </w:r>
    </w:p>
    <w:p w14:paraId="29FFF056" w14:textId="77777777" w:rsidR="0009718D" w:rsidRPr="0009718D" w:rsidRDefault="0009718D" w:rsidP="0009718D">
      <w:pPr>
        <w:widowControl/>
        <w:spacing w:before="240" w:after="200" w:line="480" w:lineRule="auto"/>
        <w:ind w:left="426" w:hanging="426"/>
        <w:contextualSpacing/>
        <w:jc w:val="both"/>
        <w:rPr>
          <w:sz w:val="22"/>
          <w:szCs w:val="22"/>
        </w:rPr>
      </w:pPr>
      <w:r w:rsidRPr="0009718D">
        <w:rPr>
          <w:sz w:val="22"/>
          <w:szCs w:val="22"/>
        </w:rPr>
        <w:t>/słownie:..................................................................................................................</w:t>
      </w:r>
    </w:p>
    <w:p w14:paraId="5AB3D720" w14:textId="77777777" w:rsidR="0009718D" w:rsidRPr="0009718D" w:rsidRDefault="0009718D" w:rsidP="0009718D">
      <w:pPr>
        <w:widowControl/>
        <w:spacing w:before="240" w:after="200" w:line="480" w:lineRule="auto"/>
        <w:ind w:left="426" w:hanging="426"/>
        <w:contextualSpacing/>
        <w:jc w:val="both"/>
        <w:rPr>
          <w:sz w:val="22"/>
          <w:szCs w:val="22"/>
        </w:rPr>
      </w:pPr>
      <w:r w:rsidRPr="0009718D">
        <w:rPr>
          <w:sz w:val="22"/>
          <w:szCs w:val="22"/>
        </w:rPr>
        <w:t>............................................................................................................................ zł/</w:t>
      </w:r>
    </w:p>
    <w:p w14:paraId="4050D632" w14:textId="397DF3BE" w:rsidR="0009718D" w:rsidRPr="000E350E" w:rsidRDefault="0009718D" w:rsidP="000E350E">
      <w:pPr>
        <w:widowControl/>
        <w:autoSpaceDE/>
        <w:autoSpaceDN/>
        <w:adjustRightInd/>
        <w:spacing w:before="0" w:line="276" w:lineRule="auto"/>
        <w:rPr>
          <w:sz w:val="22"/>
          <w:szCs w:val="22"/>
        </w:rPr>
      </w:pPr>
      <w:r w:rsidRPr="000E350E">
        <w:rPr>
          <w:sz w:val="22"/>
          <w:szCs w:val="22"/>
        </w:rPr>
        <w:t xml:space="preserve">Zgodnie z </w:t>
      </w:r>
      <w:r w:rsidR="000E350E" w:rsidRPr="000E350E">
        <w:rPr>
          <w:bCs/>
          <w:sz w:val="22"/>
          <w:szCs w:val="22"/>
          <w:lang w:eastAsia="ar-SA"/>
        </w:rPr>
        <w:t>Formularz</w:t>
      </w:r>
      <w:r w:rsidR="000E350E">
        <w:rPr>
          <w:bCs/>
          <w:sz w:val="22"/>
          <w:szCs w:val="22"/>
          <w:lang w:eastAsia="ar-SA"/>
        </w:rPr>
        <w:t>em</w:t>
      </w:r>
      <w:r w:rsidR="000E350E" w:rsidRPr="000E350E">
        <w:rPr>
          <w:bCs/>
          <w:sz w:val="22"/>
          <w:szCs w:val="22"/>
          <w:lang w:eastAsia="ar-SA"/>
        </w:rPr>
        <w:t xml:space="preserve"> asortymentowo – cenowy</w:t>
      </w:r>
      <w:r w:rsidR="000E350E">
        <w:rPr>
          <w:bCs/>
          <w:sz w:val="22"/>
          <w:szCs w:val="22"/>
          <w:lang w:eastAsia="ar-SA"/>
        </w:rPr>
        <w:t>m</w:t>
      </w:r>
      <w:r w:rsidR="000E350E" w:rsidRPr="000E350E">
        <w:rPr>
          <w:bCs/>
          <w:sz w:val="22"/>
          <w:szCs w:val="22"/>
          <w:lang w:eastAsia="ar-SA"/>
        </w:rPr>
        <w:t xml:space="preserve"> określający</w:t>
      </w:r>
      <w:r w:rsidR="000E350E">
        <w:rPr>
          <w:bCs/>
          <w:sz w:val="22"/>
          <w:szCs w:val="22"/>
          <w:lang w:eastAsia="ar-SA"/>
        </w:rPr>
        <w:t>m</w:t>
      </w:r>
      <w:r w:rsidR="000E350E" w:rsidRPr="000E350E">
        <w:rPr>
          <w:bCs/>
          <w:sz w:val="22"/>
          <w:szCs w:val="22"/>
          <w:lang w:eastAsia="ar-SA"/>
        </w:rPr>
        <w:t xml:space="preserve"> rodzaj przesyłek oraz szacunkowe ilości wysyłanych przesyłek w Powiatowym Urzędzie Pracy w Wyszkowie</w:t>
      </w:r>
      <w:r w:rsidR="000E350E" w:rsidRPr="000E350E">
        <w:rPr>
          <w:b/>
          <w:sz w:val="22"/>
          <w:szCs w:val="22"/>
          <w:lang w:eastAsia="ar-SA"/>
        </w:rPr>
        <w:t xml:space="preserve"> </w:t>
      </w:r>
      <w:r w:rsidRPr="000E350E">
        <w:rPr>
          <w:sz w:val="22"/>
          <w:szCs w:val="22"/>
        </w:rPr>
        <w:t>stanowiącym integralną część niniejszej oferty.</w:t>
      </w:r>
    </w:p>
    <w:p w14:paraId="78360165" w14:textId="77777777" w:rsidR="0009718D" w:rsidRPr="0009718D" w:rsidRDefault="0009718D" w:rsidP="0009718D">
      <w:pPr>
        <w:widowControl/>
        <w:spacing w:before="0" w:line="240" w:lineRule="auto"/>
        <w:ind w:left="720"/>
        <w:contextualSpacing/>
        <w:jc w:val="both"/>
        <w:rPr>
          <w:sz w:val="22"/>
          <w:szCs w:val="22"/>
        </w:rPr>
      </w:pPr>
    </w:p>
    <w:p w14:paraId="4AE07999" w14:textId="77777777" w:rsidR="0009718D" w:rsidRPr="0009718D" w:rsidRDefault="0009718D" w:rsidP="0009718D">
      <w:pPr>
        <w:widowControl/>
        <w:numPr>
          <w:ilvl w:val="0"/>
          <w:numId w:val="34"/>
        </w:numPr>
        <w:autoSpaceDE/>
        <w:autoSpaceDN/>
        <w:adjustRightInd/>
        <w:spacing w:before="0"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09718D">
        <w:rPr>
          <w:sz w:val="22"/>
          <w:szCs w:val="22"/>
        </w:rPr>
        <w:t>Pozostałe oświadczenia:</w:t>
      </w:r>
    </w:p>
    <w:p w14:paraId="20A5D0CE" w14:textId="77777777" w:rsidR="0009718D" w:rsidRPr="0009718D" w:rsidRDefault="0009718D" w:rsidP="0009718D">
      <w:pPr>
        <w:spacing w:before="0" w:line="360" w:lineRule="auto"/>
        <w:jc w:val="both"/>
        <w:rPr>
          <w:rFonts w:eastAsia="Calibri"/>
          <w:sz w:val="22"/>
          <w:szCs w:val="22"/>
          <w:lang w:eastAsia="ar-SA"/>
        </w:rPr>
      </w:pPr>
    </w:p>
    <w:p w14:paraId="144829BC" w14:textId="0565EA77" w:rsidR="0009718D" w:rsidRPr="0009718D" w:rsidRDefault="0009718D" w:rsidP="0009718D">
      <w:pPr>
        <w:spacing w:before="0" w:line="360" w:lineRule="auto"/>
        <w:jc w:val="both"/>
        <w:rPr>
          <w:rFonts w:eastAsia="Calibri"/>
          <w:sz w:val="22"/>
          <w:szCs w:val="22"/>
          <w:lang w:eastAsia="ar-SA"/>
        </w:rPr>
      </w:pPr>
      <w:r w:rsidRPr="0009718D">
        <w:rPr>
          <w:rFonts w:eastAsia="Calibri"/>
          <w:sz w:val="22"/>
          <w:szCs w:val="22"/>
          <w:lang w:eastAsia="ar-SA"/>
        </w:rPr>
        <w:t>Oświadczamy, że liczba pracowników zatrudnionych  w działalności operacyjnej zaangażowanych do realizacji przedmiotu umowy z Zamawiającym na umowę o prace, w przeliczeniu na pełnozatrudnionych, według stanu na dzień 31.1</w:t>
      </w:r>
      <w:r w:rsidR="000E350E">
        <w:rPr>
          <w:rFonts w:eastAsia="Calibri"/>
          <w:sz w:val="22"/>
          <w:szCs w:val="22"/>
          <w:lang w:eastAsia="ar-SA"/>
        </w:rPr>
        <w:t>1</w:t>
      </w:r>
      <w:r w:rsidRPr="0009718D">
        <w:rPr>
          <w:rFonts w:eastAsia="Calibri"/>
          <w:sz w:val="22"/>
          <w:szCs w:val="22"/>
          <w:lang w:eastAsia="ar-SA"/>
        </w:rPr>
        <w:t>.2023 roku wynosi:…………………………......</w:t>
      </w:r>
    </w:p>
    <w:p w14:paraId="2F75BBEF" w14:textId="77777777" w:rsidR="0009718D" w:rsidRPr="0009718D" w:rsidRDefault="0009718D" w:rsidP="0009718D">
      <w:pPr>
        <w:widowControl/>
        <w:autoSpaceDE/>
        <w:autoSpaceDN/>
        <w:adjustRightInd/>
        <w:spacing w:before="0" w:line="360" w:lineRule="auto"/>
        <w:jc w:val="both"/>
        <w:rPr>
          <w:rFonts w:eastAsia="Calibri"/>
          <w:sz w:val="22"/>
          <w:szCs w:val="22"/>
          <w:lang w:eastAsia="ar-SA"/>
        </w:rPr>
      </w:pPr>
      <w:r w:rsidRPr="0009718D">
        <w:rPr>
          <w:rFonts w:eastAsia="Calibri"/>
          <w:sz w:val="22"/>
          <w:szCs w:val="22"/>
          <w:lang w:eastAsia="ar-SA"/>
        </w:rPr>
        <w:t>…………………………………………………………………………………………………………..</w:t>
      </w:r>
    </w:p>
    <w:p w14:paraId="52B780DC" w14:textId="77777777" w:rsidR="0009718D" w:rsidRPr="0009718D" w:rsidRDefault="0009718D" w:rsidP="0009718D">
      <w:pPr>
        <w:widowControl/>
        <w:autoSpaceDE/>
        <w:autoSpaceDN/>
        <w:adjustRightInd/>
        <w:spacing w:before="0" w:line="360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09718D">
        <w:rPr>
          <w:rFonts w:eastAsia="Calibri"/>
          <w:b/>
          <w:sz w:val="22"/>
          <w:szCs w:val="22"/>
          <w:lang w:eastAsia="ar-SA"/>
        </w:rPr>
        <w:t>Działalność operacyjna to działalność związana z bezpośrednim odbiorem i dostarczaniem przesyłek pocztowych.</w:t>
      </w:r>
    </w:p>
    <w:p w14:paraId="64D76B3C" w14:textId="77777777" w:rsidR="0009718D" w:rsidRPr="0009718D" w:rsidRDefault="0009718D" w:rsidP="0009718D">
      <w:pPr>
        <w:widowControl/>
        <w:spacing w:before="0" w:line="240" w:lineRule="auto"/>
        <w:rPr>
          <w:rFonts w:eastAsia="Calibri"/>
          <w:sz w:val="22"/>
          <w:szCs w:val="22"/>
        </w:rPr>
      </w:pPr>
    </w:p>
    <w:p w14:paraId="3739CB8B" w14:textId="77777777" w:rsidR="0009718D" w:rsidRPr="0009718D" w:rsidRDefault="0009718D" w:rsidP="0009718D">
      <w:pPr>
        <w:widowControl/>
        <w:spacing w:before="0" w:line="240" w:lineRule="auto"/>
        <w:rPr>
          <w:rFonts w:eastAsia="Calibri"/>
          <w:bCs/>
          <w:sz w:val="22"/>
          <w:szCs w:val="22"/>
        </w:rPr>
      </w:pPr>
      <w:r w:rsidRPr="0009718D">
        <w:rPr>
          <w:rFonts w:eastAsia="Calibri"/>
          <w:sz w:val="22"/>
          <w:szCs w:val="22"/>
        </w:rPr>
        <w:t xml:space="preserve">Usługi stanowiące przedmiot zamówienia wykonamy w terminie od 01.01.2024 r. </w:t>
      </w:r>
      <w:r w:rsidRPr="0009718D">
        <w:rPr>
          <w:rFonts w:eastAsia="Calibri"/>
          <w:bCs/>
          <w:sz w:val="22"/>
          <w:szCs w:val="22"/>
        </w:rPr>
        <w:t>do dnia 31.12.2024 r. lub do wyczerpania kwoty z oferty.</w:t>
      </w:r>
    </w:p>
    <w:p w14:paraId="3F4258CE" w14:textId="77777777" w:rsidR="0009718D" w:rsidRPr="0009718D" w:rsidRDefault="0009718D" w:rsidP="0009718D">
      <w:pPr>
        <w:widowControl/>
        <w:spacing w:before="0" w:line="240" w:lineRule="auto"/>
        <w:rPr>
          <w:rFonts w:eastAsia="Calibri"/>
          <w:bCs/>
          <w:sz w:val="22"/>
          <w:szCs w:val="22"/>
        </w:rPr>
      </w:pPr>
    </w:p>
    <w:p w14:paraId="6F55B159" w14:textId="77777777" w:rsidR="0009718D" w:rsidRPr="0009718D" w:rsidRDefault="0009718D" w:rsidP="0009718D">
      <w:pPr>
        <w:widowControl/>
        <w:spacing w:before="0" w:line="240" w:lineRule="auto"/>
        <w:jc w:val="both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lastRenderedPageBreak/>
        <w:t xml:space="preserve">1. Oświadczamy, że zapoznaliśmy się z zaproszeniem do złożenia oferty i załącznikami do niego </w:t>
      </w:r>
      <w:r w:rsidRPr="0009718D">
        <w:rPr>
          <w:rFonts w:eastAsia="Calibri"/>
          <w:sz w:val="22"/>
          <w:szCs w:val="22"/>
        </w:rPr>
        <w:br/>
        <w:t>(w tym ze wzorem umowy) i nie wnosimy do niego zastrzeżeń oraz przyjmujemy warunki w nim zawarte.</w:t>
      </w:r>
    </w:p>
    <w:p w14:paraId="45818D5B" w14:textId="77777777" w:rsidR="0009718D" w:rsidRPr="0009718D" w:rsidRDefault="0009718D" w:rsidP="0009718D">
      <w:pPr>
        <w:widowControl/>
        <w:spacing w:before="0" w:line="240" w:lineRule="auto"/>
        <w:jc w:val="both"/>
        <w:rPr>
          <w:rFonts w:eastAsia="Calibri"/>
          <w:sz w:val="22"/>
          <w:szCs w:val="22"/>
        </w:rPr>
      </w:pPr>
    </w:p>
    <w:p w14:paraId="1618B6CD" w14:textId="73BF1720" w:rsidR="0009718D" w:rsidRPr="0009718D" w:rsidRDefault="0009718D" w:rsidP="0009718D">
      <w:pPr>
        <w:widowControl/>
        <w:spacing w:before="0" w:line="240" w:lineRule="auto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t xml:space="preserve">2. Oświadczamy, że dysponujemy punktem (placówką) nadawczym  na terenie miejscowości </w:t>
      </w:r>
      <w:r w:rsidR="000E350E">
        <w:rPr>
          <w:rFonts w:eastAsia="Calibri"/>
          <w:sz w:val="22"/>
          <w:szCs w:val="22"/>
        </w:rPr>
        <w:t>Wyszków, Powiat Wyszkowski, woj. mazowieckie (07-200)</w:t>
      </w:r>
      <w:r w:rsidRPr="0009718D">
        <w:rPr>
          <w:rFonts w:eastAsia="Calibri"/>
          <w:sz w:val="22"/>
          <w:szCs w:val="22"/>
        </w:rPr>
        <w:t xml:space="preserve"> pod  adresem (podać dokładny adres) ....................................................................................................................................................................</w:t>
      </w:r>
    </w:p>
    <w:p w14:paraId="4D2988AD" w14:textId="77777777" w:rsidR="0009718D" w:rsidRPr="0009718D" w:rsidRDefault="0009718D" w:rsidP="0009718D">
      <w:pPr>
        <w:widowControl/>
        <w:spacing w:before="0" w:line="240" w:lineRule="auto"/>
        <w:ind w:left="1056"/>
        <w:rPr>
          <w:rFonts w:eastAsia="Calibri"/>
          <w:sz w:val="22"/>
          <w:szCs w:val="22"/>
        </w:rPr>
      </w:pPr>
    </w:p>
    <w:p w14:paraId="2AFA71E7" w14:textId="1F5B46EF" w:rsidR="0009718D" w:rsidRPr="0009718D" w:rsidRDefault="000E350E" w:rsidP="0009718D">
      <w:pPr>
        <w:widowControl/>
        <w:spacing w:before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 w:rsidR="0009718D" w:rsidRPr="0009718D">
        <w:rPr>
          <w:rFonts w:eastAsia="Calibri"/>
          <w:sz w:val="22"/>
          <w:szCs w:val="22"/>
        </w:rPr>
        <w:t>. W przypadku wyboru naszej oferty, zobowiązujemy się do zawarcia umowy w miejscu i terminie wskazanym przez Zamawiającego.</w:t>
      </w:r>
    </w:p>
    <w:p w14:paraId="64F065E2" w14:textId="77777777" w:rsidR="0009718D" w:rsidRPr="0009718D" w:rsidRDefault="0009718D" w:rsidP="0009718D">
      <w:pPr>
        <w:widowControl/>
        <w:spacing w:before="0" w:line="240" w:lineRule="auto"/>
        <w:jc w:val="both"/>
        <w:rPr>
          <w:rFonts w:eastAsia="Calibri"/>
          <w:sz w:val="22"/>
          <w:szCs w:val="22"/>
        </w:rPr>
      </w:pPr>
    </w:p>
    <w:p w14:paraId="75818D6D" w14:textId="6B57B4C2" w:rsidR="0009718D" w:rsidRPr="0009718D" w:rsidRDefault="000E350E" w:rsidP="0009718D">
      <w:pPr>
        <w:widowControl/>
        <w:spacing w:before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</w:t>
      </w:r>
      <w:r w:rsidR="0009718D" w:rsidRPr="0009718D">
        <w:rPr>
          <w:rFonts w:eastAsia="Calibri"/>
          <w:sz w:val="22"/>
          <w:szCs w:val="22"/>
        </w:rPr>
        <w:t>. Oferta została złożona na ............................... stronach podpisanych i kolejno ponumerowanych od nr....................do nr....................</w:t>
      </w:r>
    </w:p>
    <w:p w14:paraId="061B983F" w14:textId="77777777" w:rsidR="0009718D" w:rsidRPr="0009718D" w:rsidRDefault="0009718D" w:rsidP="0009718D">
      <w:pPr>
        <w:widowControl/>
        <w:spacing w:before="0" w:line="240" w:lineRule="auto"/>
        <w:jc w:val="both"/>
        <w:rPr>
          <w:rFonts w:eastAsia="Calibri"/>
          <w:sz w:val="22"/>
          <w:szCs w:val="22"/>
        </w:rPr>
      </w:pPr>
    </w:p>
    <w:p w14:paraId="6BAC4FEC" w14:textId="49977876" w:rsidR="0009718D" w:rsidRDefault="0009718D" w:rsidP="00D206EE">
      <w:pPr>
        <w:pStyle w:val="Akapitzlist"/>
        <w:widowControl/>
        <w:numPr>
          <w:ilvl w:val="0"/>
          <w:numId w:val="33"/>
        </w:numPr>
        <w:tabs>
          <w:tab w:val="clear" w:pos="2340"/>
        </w:tabs>
        <w:spacing w:before="0" w:line="240" w:lineRule="auto"/>
        <w:ind w:left="284" w:hanging="426"/>
        <w:jc w:val="both"/>
        <w:rPr>
          <w:rFonts w:eastAsia="Calibri"/>
          <w:sz w:val="22"/>
          <w:szCs w:val="22"/>
        </w:rPr>
      </w:pPr>
      <w:r w:rsidRPr="00D206EE">
        <w:rPr>
          <w:rFonts w:eastAsia="Calibri"/>
          <w:sz w:val="22"/>
          <w:szCs w:val="22"/>
        </w:rPr>
        <w:t xml:space="preserve">Niniejszym informujemy, iż informacje składające się na ofertę, zawarte na stronach </w:t>
      </w:r>
      <w:r w:rsidRPr="00D206EE">
        <w:rPr>
          <w:rFonts w:eastAsia="Calibri"/>
          <w:sz w:val="22"/>
          <w:szCs w:val="22"/>
        </w:rPr>
        <w:br/>
        <w:t xml:space="preserve">od ......................do .................stanowią tajemnicę przedsiębiorstwa w rozumieniu przepisów ustawy </w:t>
      </w:r>
      <w:r w:rsidRPr="00D206EE">
        <w:rPr>
          <w:rFonts w:eastAsia="Calibri"/>
          <w:sz w:val="22"/>
          <w:szCs w:val="22"/>
        </w:rPr>
        <w:br/>
        <w:t>o zwalczaniu nieuczciwej konkurencji i jako takie nie mogą być ogólnie udostępnione.</w:t>
      </w:r>
    </w:p>
    <w:p w14:paraId="1C95056B" w14:textId="77777777" w:rsidR="00D206EE" w:rsidRPr="00D206EE" w:rsidRDefault="00D206EE" w:rsidP="00D206EE">
      <w:pPr>
        <w:pStyle w:val="Akapitzlist"/>
        <w:widowControl/>
        <w:spacing w:before="0" w:line="240" w:lineRule="auto"/>
        <w:ind w:left="284"/>
        <w:jc w:val="both"/>
        <w:rPr>
          <w:rFonts w:eastAsia="Calibri"/>
          <w:sz w:val="22"/>
          <w:szCs w:val="22"/>
        </w:rPr>
      </w:pPr>
    </w:p>
    <w:p w14:paraId="21EA66D7" w14:textId="77777777" w:rsidR="00D206EE" w:rsidRDefault="00D206EE" w:rsidP="00D206EE">
      <w:pPr>
        <w:pStyle w:val="Akapitzlist"/>
        <w:numPr>
          <w:ilvl w:val="0"/>
          <w:numId w:val="33"/>
        </w:numPr>
        <w:tabs>
          <w:tab w:val="clear" w:pos="2340"/>
        </w:tabs>
        <w:spacing w:line="240" w:lineRule="auto"/>
        <w:ind w:left="284" w:hanging="426"/>
        <w:jc w:val="both"/>
        <w:rPr>
          <w:rFonts w:eastAsia="Calibri"/>
          <w:sz w:val="22"/>
          <w:szCs w:val="22"/>
        </w:rPr>
      </w:pPr>
      <w:r w:rsidRPr="00D206EE">
        <w:rPr>
          <w:rFonts w:eastAsia="Calibr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A1420C2" w14:textId="77777777" w:rsidR="00D206EE" w:rsidRPr="00D206EE" w:rsidRDefault="00D206EE" w:rsidP="00D206EE">
      <w:pPr>
        <w:pStyle w:val="Akapitzlist"/>
        <w:rPr>
          <w:rFonts w:eastAsia="Calibri"/>
          <w:sz w:val="22"/>
          <w:szCs w:val="22"/>
        </w:rPr>
      </w:pPr>
    </w:p>
    <w:p w14:paraId="5914110B" w14:textId="61FAAB0A" w:rsidR="0009718D" w:rsidRPr="0009718D" w:rsidRDefault="00D206EE" w:rsidP="0009718D">
      <w:pPr>
        <w:widowControl/>
        <w:spacing w:before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</w:t>
      </w:r>
      <w:r w:rsidR="0009718D" w:rsidRPr="0009718D">
        <w:rPr>
          <w:rFonts w:eastAsia="Calibri"/>
          <w:sz w:val="22"/>
          <w:szCs w:val="22"/>
        </w:rPr>
        <w:t>. Integralną część oferty stanowią następujące dokumenty:</w:t>
      </w:r>
    </w:p>
    <w:p w14:paraId="71DEAFC1" w14:textId="77777777" w:rsidR="0009718D" w:rsidRPr="0009718D" w:rsidRDefault="0009718D" w:rsidP="0009718D">
      <w:pPr>
        <w:widowControl/>
        <w:spacing w:before="0" w:line="240" w:lineRule="auto"/>
        <w:jc w:val="both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t>1/....................................................</w:t>
      </w:r>
    </w:p>
    <w:p w14:paraId="07097A60" w14:textId="77777777" w:rsidR="0009718D" w:rsidRPr="0009718D" w:rsidRDefault="0009718D" w:rsidP="0009718D">
      <w:pPr>
        <w:widowControl/>
        <w:spacing w:before="0" w:line="240" w:lineRule="auto"/>
        <w:jc w:val="both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t>2/....................................................</w:t>
      </w:r>
    </w:p>
    <w:p w14:paraId="11A860B6" w14:textId="77777777" w:rsidR="0009718D" w:rsidRPr="0009718D" w:rsidRDefault="0009718D" w:rsidP="0009718D">
      <w:pPr>
        <w:widowControl/>
        <w:spacing w:before="0" w:line="240" w:lineRule="auto"/>
        <w:jc w:val="both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t>3/....................................................</w:t>
      </w:r>
    </w:p>
    <w:p w14:paraId="0392E390" w14:textId="77777777" w:rsidR="0009718D" w:rsidRPr="0009718D" w:rsidRDefault="0009718D" w:rsidP="0009718D">
      <w:pPr>
        <w:widowControl/>
        <w:spacing w:before="0" w:line="240" w:lineRule="auto"/>
        <w:jc w:val="both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t>4/....................................................</w:t>
      </w:r>
    </w:p>
    <w:p w14:paraId="3530BCB1" w14:textId="77777777" w:rsidR="0009718D" w:rsidRPr="0009718D" w:rsidRDefault="0009718D" w:rsidP="0009718D">
      <w:pPr>
        <w:widowControl/>
        <w:spacing w:before="0" w:line="240" w:lineRule="auto"/>
        <w:jc w:val="both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t>5/....................................................</w:t>
      </w:r>
    </w:p>
    <w:p w14:paraId="29C3A0AD" w14:textId="77777777" w:rsidR="0009718D" w:rsidRPr="0009718D" w:rsidRDefault="0009718D" w:rsidP="0009718D">
      <w:pPr>
        <w:widowControl/>
        <w:spacing w:before="0" w:line="240" w:lineRule="auto"/>
        <w:jc w:val="both"/>
        <w:rPr>
          <w:rFonts w:eastAsia="Calibri"/>
          <w:sz w:val="22"/>
          <w:szCs w:val="22"/>
        </w:rPr>
      </w:pPr>
    </w:p>
    <w:p w14:paraId="50F7E689" w14:textId="77777777" w:rsidR="0009718D" w:rsidRPr="0009718D" w:rsidRDefault="0009718D" w:rsidP="0009718D">
      <w:pPr>
        <w:tabs>
          <w:tab w:val="right" w:pos="4140"/>
          <w:tab w:val="left" w:leader="dot" w:pos="7380"/>
          <w:tab w:val="left" w:leader="dot" w:pos="7920"/>
        </w:tabs>
        <w:spacing w:before="0" w:after="200" w:line="276" w:lineRule="auto"/>
        <w:jc w:val="both"/>
        <w:rPr>
          <w:rFonts w:eastAsia="Calibri"/>
          <w:sz w:val="22"/>
          <w:szCs w:val="22"/>
        </w:rPr>
      </w:pPr>
      <w:r w:rsidRPr="0009718D">
        <w:rPr>
          <w:rFonts w:eastAsia="Calibri"/>
          <w:b/>
          <w:bCs/>
          <w:sz w:val="22"/>
          <w:szCs w:val="22"/>
          <w:u w:val="single"/>
        </w:rPr>
        <w:t>Oświadczam, że :</w:t>
      </w:r>
    </w:p>
    <w:p w14:paraId="5153FFDE" w14:textId="2FE3C621" w:rsidR="0009718D" w:rsidRPr="0009718D" w:rsidRDefault="0009718D" w:rsidP="0009718D">
      <w:pPr>
        <w:widowControl/>
        <w:numPr>
          <w:ilvl w:val="0"/>
          <w:numId w:val="35"/>
        </w:numPr>
        <w:tabs>
          <w:tab w:val="right" w:pos="1587"/>
          <w:tab w:val="left" w:leader="dot" w:pos="4827"/>
          <w:tab w:val="left" w:leader="dot" w:pos="5367"/>
        </w:tabs>
        <w:autoSpaceDE/>
        <w:autoSpaceDN/>
        <w:adjustRightInd/>
        <w:spacing w:before="0" w:after="200" w:line="240" w:lineRule="auto"/>
        <w:jc w:val="both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t>zamówienie wykonamy samodzielnie</w:t>
      </w:r>
      <w:r w:rsidR="000E350E">
        <w:rPr>
          <w:rFonts w:eastAsia="Calibri"/>
          <w:sz w:val="22"/>
          <w:szCs w:val="22"/>
        </w:rPr>
        <w:t>.</w:t>
      </w:r>
    </w:p>
    <w:p w14:paraId="1946C5A6" w14:textId="77777777" w:rsidR="0009718D" w:rsidRPr="0009718D" w:rsidRDefault="0009718D" w:rsidP="0009718D">
      <w:pPr>
        <w:tabs>
          <w:tab w:val="left" w:pos="3780"/>
          <w:tab w:val="left" w:leader="dot" w:pos="8460"/>
        </w:tabs>
        <w:spacing w:before="0" w:line="276" w:lineRule="auto"/>
        <w:ind w:left="29"/>
        <w:jc w:val="both"/>
        <w:rPr>
          <w:rFonts w:eastAsia="Calibri"/>
          <w:b/>
          <w:bCs/>
          <w:sz w:val="22"/>
          <w:szCs w:val="22"/>
          <w:u w:val="single"/>
        </w:rPr>
      </w:pPr>
      <w:r w:rsidRPr="0009718D">
        <w:rPr>
          <w:rFonts w:eastAsia="Calibri"/>
          <w:b/>
          <w:bCs/>
          <w:sz w:val="22"/>
          <w:szCs w:val="22"/>
          <w:u w:val="single"/>
        </w:rPr>
        <w:t>Osoby do kontaktów z Zamawiającym</w:t>
      </w:r>
    </w:p>
    <w:p w14:paraId="5E9D79E3" w14:textId="5034B568" w:rsidR="0009718D" w:rsidRPr="000E350E" w:rsidRDefault="0009718D" w:rsidP="000E350E">
      <w:pPr>
        <w:tabs>
          <w:tab w:val="left" w:pos="3780"/>
          <w:tab w:val="left" w:leader="dot" w:pos="8460"/>
        </w:tabs>
        <w:spacing w:before="0" w:line="276" w:lineRule="auto"/>
        <w:ind w:left="29"/>
        <w:jc w:val="both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t>Osoba / osoby do kontaktów z Zamawiającym :</w:t>
      </w:r>
      <w:r w:rsidR="000E350E">
        <w:rPr>
          <w:rFonts w:eastAsia="Calibri"/>
          <w:sz w:val="22"/>
          <w:szCs w:val="22"/>
        </w:rPr>
        <w:t>………………………………………………………..</w:t>
      </w:r>
    </w:p>
    <w:p w14:paraId="5A59DDB8" w14:textId="77777777" w:rsidR="0009718D" w:rsidRPr="0009718D" w:rsidRDefault="0009718D" w:rsidP="0009718D">
      <w:pPr>
        <w:spacing w:before="0" w:line="276" w:lineRule="auto"/>
        <w:rPr>
          <w:rFonts w:eastAsia="Calibri"/>
          <w:b/>
          <w:bCs/>
          <w:sz w:val="22"/>
          <w:szCs w:val="22"/>
          <w:u w:val="single"/>
        </w:rPr>
      </w:pPr>
    </w:p>
    <w:p w14:paraId="34784A4E" w14:textId="77777777" w:rsidR="0009718D" w:rsidRPr="0009718D" w:rsidRDefault="0009718D" w:rsidP="0009718D">
      <w:pPr>
        <w:widowControl/>
        <w:spacing w:before="0" w:line="240" w:lineRule="auto"/>
        <w:rPr>
          <w:rFonts w:eastAsia="Calibri"/>
          <w:b/>
          <w:bCs/>
          <w:sz w:val="22"/>
          <w:szCs w:val="22"/>
        </w:rPr>
      </w:pPr>
    </w:p>
    <w:p w14:paraId="05C771B9" w14:textId="77777777" w:rsidR="0009718D" w:rsidRPr="0009718D" w:rsidRDefault="0009718D" w:rsidP="0009718D">
      <w:pPr>
        <w:widowControl/>
        <w:spacing w:before="0" w:line="240" w:lineRule="auto"/>
        <w:rPr>
          <w:rFonts w:eastAsia="Calibri"/>
          <w:b/>
          <w:bCs/>
          <w:sz w:val="22"/>
          <w:szCs w:val="22"/>
        </w:rPr>
      </w:pPr>
      <w:r w:rsidRPr="0009718D">
        <w:rPr>
          <w:rFonts w:eastAsia="Calibri"/>
          <w:b/>
          <w:bCs/>
          <w:sz w:val="22"/>
          <w:szCs w:val="22"/>
        </w:rPr>
        <w:t>Uwaga:</w:t>
      </w:r>
    </w:p>
    <w:p w14:paraId="4F628273" w14:textId="77777777" w:rsidR="0009718D" w:rsidRPr="0009718D" w:rsidRDefault="0009718D" w:rsidP="0009718D">
      <w:pPr>
        <w:widowControl/>
        <w:spacing w:before="0" w:line="240" w:lineRule="auto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t>Formularz oferty musi być podpisany przez osobę lub osoby uprawnione do reprezentowania firmy i</w:t>
      </w:r>
    </w:p>
    <w:p w14:paraId="1133511E" w14:textId="77777777" w:rsidR="0009718D" w:rsidRPr="0009718D" w:rsidRDefault="0009718D" w:rsidP="0009718D">
      <w:pPr>
        <w:widowControl/>
        <w:spacing w:before="0" w:line="240" w:lineRule="auto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t>przedłożony wraz z dokumentem (-</w:t>
      </w:r>
      <w:proofErr w:type="spellStart"/>
      <w:r w:rsidRPr="0009718D">
        <w:rPr>
          <w:rFonts w:eastAsia="Calibri"/>
          <w:sz w:val="22"/>
          <w:szCs w:val="22"/>
        </w:rPr>
        <w:t>ami</w:t>
      </w:r>
      <w:proofErr w:type="spellEnd"/>
      <w:r w:rsidRPr="0009718D">
        <w:rPr>
          <w:rFonts w:eastAsia="Calibri"/>
          <w:sz w:val="22"/>
          <w:szCs w:val="22"/>
        </w:rPr>
        <w:t xml:space="preserve"> ) potwierdzającymi prawo do reprezentacji wykonawcy przez</w:t>
      </w:r>
    </w:p>
    <w:p w14:paraId="78BBAF7B" w14:textId="77777777" w:rsidR="0009718D" w:rsidRPr="0009718D" w:rsidRDefault="0009718D" w:rsidP="0009718D">
      <w:pPr>
        <w:widowControl/>
        <w:spacing w:before="0" w:line="240" w:lineRule="auto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t>osobę podpisującą ofertę.</w:t>
      </w:r>
    </w:p>
    <w:p w14:paraId="0B917DD2" w14:textId="77777777" w:rsidR="0009718D" w:rsidRPr="0009718D" w:rsidRDefault="0009718D" w:rsidP="0009718D">
      <w:pPr>
        <w:widowControl/>
        <w:spacing w:before="0" w:line="240" w:lineRule="auto"/>
        <w:rPr>
          <w:rFonts w:eastAsia="Calibri"/>
          <w:sz w:val="22"/>
          <w:szCs w:val="22"/>
        </w:rPr>
      </w:pPr>
    </w:p>
    <w:p w14:paraId="679493F0" w14:textId="77777777" w:rsidR="0009718D" w:rsidRPr="0009718D" w:rsidRDefault="0009718D" w:rsidP="0009718D">
      <w:pPr>
        <w:widowControl/>
        <w:spacing w:before="0" w:line="240" w:lineRule="auto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t xml:space="preserve"> *niepotrzebne skreślić</w:t>
      </w:r>
    </w:p>
    <w:p w14:paraId="49FC564C" w14:textId="77777777" w:rsidR="0009718D" w:rsidRPr="0009718D" w:rsidRDefault="0009718D" w:rsidP="0009718D">
      <w:pPr>
        <w:widowControl/>
        <w:spacing w:before="0" w:line="240" w:lineRule="auto"/>
        <w:rPr>
          <w:rFonts w:eastAsia="Calibri"/>
          <w:sz w:val="22"/>
          <w:szCs w:val="22"/>
        </w:rPr>
      </w:pPr>
    </w:p>
    <w:p w14:paraId="708781F7" w14:textId="77777777" w:rsidR="0009718D" w:rsidRPr="0009718D" w:rsidRDefault="0009718D" w:rsidP="0009718D">
      <w:pPr>
        <w:widowControl/>
        <w:spacing w:before="0" w:line="240" w:lineRule="auto"/>
        <w:rPr>
          <w:rFonts w:eastAsia="Calibri"/>
          <w:sz w:val="22"/>
          <w:szCs w:val="22"/>
        </w:rPr>
      </w:pPr>
    </w:p>
    <w:p w14:paraId="3D7C0700" w14:textId="77777777" w:rsidR="0009718D" w:rsidRPr="0009718D" w:rsidRDefault="0009718D" w:rsidP="0009718D">
      <w:pPr>
        <w:widowControl/>
        <w:shd w:val="clear" w:color="auto" w:fill="FFFFFF"/>
        <w:autoSpaceDE/>
        <w:autoSpaceDN/>
        <w:adjustRightInd/>
        <w:spacing w:before="0" w:after="200" w:line="276" w:lineRule="auto"/>
        <w:jc w:val="both"/>
        <w:rPr>
          <w:rFonts w:eastAsia="Calibri"/>
          <w:sz w:val="22"/>
          <w:szCs w:val="22"/>
        </w:rPr>
      </w:pPr>
    </w:p>
    <w:p w14:paraId="5A256849" w14:textId="77777777" w:rsidR="0009718D" w:rsidRPr="0009718D" w:rsidRDefault="0009718D" w:rsidP="0009718D">
      <w:pPr>
        <w:widowControl/>
        <w:shd w:val="clear" w:color="auto" w:fill="FFFFFF"/>
        <w:autoSpaceDE/>
        <w:autoSpaceDN/>
        <w:adjustRightInd/>
        <w:spacing w:before="0" w:after="200" w:line="276" w:lineRule="auto"/>
        <w:jc w:val="both"/>
        <w:rPr>
          <w:rFonts w:eastAsia="Calibri"/>
          <w:sz w:val="22"/>
          <w:szCs w:val="22"/>
        </w:rPr>
      </w:pPr>
    </w:p>
    <w:p w14:paraId="681E97D4" w14:textId="180DDDFF" w:rsidR="0009718D" w:rsidRPr="0009718D" w:rsidRDefault="0009718D" w:rsidP="0009718D">
      <w:pPr>
        <w:widowControl/>
        <w:shd w:val="clear" w:color="auto" w:fill="FFFFFF"/>
        <w:autoSpaceDE/>
        <w:autoSpaceDN/>
        <w:adjustRightInd/>
        <w:spacing w:before="0" w:line="276" w:lineRule="auto"/>
        <w:rPr>
          <w:rFonts w:eastAsia="Calibri"/>
          <w:sz w:val="22"/>
          <w:szCs w:val="22"/>
        </w:rPr>
      </w:pPr>
      <w:r w:rsidRPr="0009718D">
        <w:rPr>
          <w:rFonts w:eastAsia="Calibri"/>
          <w:sz w:val="22"/>
          <w:szCs w:val="22"/>
        </w:rPr>
        <w:t xml:space="preserve">    ………………………………………</w:t>
      </w:r>
      <w:r w:rsidRPr="0009718D">
        <w:rPr>
          <w:rFonts w:eastAsia="Calibri"/>
          <w:sz w:val="22"/>
          <w:szCs w:val="22"/>
        </w:rPr>
        <w:tab/>
        <w:t xml:space="preserve">                             ……………………………………</w:t>
      </w:r>
    </w:p>
    <w:p w14:paraId="78B37BA6" w14:textId="0C450F6E" w:rsidR="0009718D" w:rsidRPr="0009718D" w:rsidRDefault="0009718D" w:rsidP="0009718D">
      <w:pPr>
        <w:widowControl/>
        <w:shd w:val="clear" w:color="auto" w:fill="FFFFFF"/>
        <w:autoSpaceDE/>
        <w:autoSpaceDN/>
        <w:adjustRightInd/>
        <w:spacing w:before="0" w:after="200" w:line="276" w:lineRule="auto"/>
        <w:ind w:left="708" w:firstLine="708"/>
        <w:rPr>
          <w:rFonts w:eastAsia="Calibri"/>
          <w:b/>
          <w:bCs/>
          <w:sz w:val="22"/>
          <w:szCs w:val="22"/>
          <w:u w:val="single"/>
        </w:rPr>
      </w:pPr>
      <w:r w:rsidRPr="0009718D">
        <w:rPr>
          <w:rFonts w:eastAsia="Calibri"/>
          <w:sz w:val="22"/>
          <w:szCs w:val="22"/>
        </w:rPr>
        <w:t>/data/</w:t>
      </w:r>
      <w:r w:rsidRPr="0009718D">
        <w:rPr>
          <w:rFonts w:eastAsia="Calibri"/>
          <w:sz w:val="22"/>
          <w:szCs w:val="22"/>
        </w:rPr>
        <w:tab/>
      </w:r>
      <w:r w:rsidRPr="0009718D">
        <w:rPr>
          <w:rFonts w:eastAsia="Calibri"/>
          <w:sz w:val="22"/>
          <w:szCs w:val="22"/>
        </w:rPr>
        <w:tab/>
      </w:r>
      <w:r w:rsidRPr="0009718D">
        <w:rPr>
          <w:rFonts w:eastAsia="Calibri"/>
          <w:sz w:val="22"/>
          <w:szCs w:val="22"/>
        </w:rPr>
        <w:tab/>
      </w:r>
      <w:r w:rsidRPr="0009718D">
        <w:rPr>
          <w:rFonts w:eastAsia="Calibri"/>
          <w:sz w:val="22"/>
          <w:szCs w:val="22"/>
        </w:rPr>
        <w:tab/>
      </w:r>
      <w:r w:rsidRPr="0009718D">
        <w:rPr>
          <w:rFonts w:eastAsia="Calibri"/>
          <w:sz w:val="22"/>
          <w:szCs w:val="22"/>
        </w:rPr>
        <w:tab/>
      </w:r>
      <w:r w:rsidRPr="0009718D">
        <w:rPr>
          <w:rFonts w:eastAsia="Calibri"/>
          <w:sz w:val="22"/>
          <w:szCs w:val="22"/>
        </w:rPr>
        <w:tab/>
      </w:r>
      <w:r w:rsidRPr="0009718D">
        <w:rPr>
          <w:rFonts w:eastAsia="Calibri"/>
          <w:sz w:val="22"/>
          <w:szCs w:val="22"/>
        </w:rPr>
        <w:tab/>
        <w:t>/podpis/</w:t>
      </w:r>
    </w:p>
    <w:p w14:paraId="6606EDAC" w14:textId="77777777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rPr>
          <w:rFonts w:eastAsia="Calibri"/>
          <w:sz w:val="24"/>
          <w:szCs w:val="24"/>
        </w:rPr>
      </w:pPr>
    </w:p>
    <w:p w14:paraId="003FB666" w14:textId="77777777" w:rsidR="00911C3E" w:rsidRDefault="00911C3E" w:rsidP="00E422C4">
      <w:pPr>
        <w:spacing w:line="360" w:lineRule="auto"/>
        <w:jc w:val="both"/>
      </w:pPr>
    </w:p>
    <w:p w14:paraId="700FCC38" w14:textId="77777777" w:rsidR="0009718D" w:rsidRDefault="0009718D" w:rsidP="00E422C4">
      <w:pPr>
        <w:spacing w:line="360" w:lineRule="auto"/>
        <w:jc w:val="both"/>
      </w:pPr>
    </w:p>
    <w:p w14:paraId="76248AD0" w14:textId="77777777" w:rsidR="0009718D" w:rsidRDefault="0009718D" w:rsidP="00E422C4">
      <w:pPr>
        <w:spacing w:line="360" w:lineRule="auto"/>
        <w:jc w:val="both"/>
      </w:pPr>
    </w:p>
    <w:p w14:paraId="379AF306" w14:textId="77777777" w:rsidR="0009718D" w:rsidRDefault="0009718D" w:rsidP="00E422C4">
      <w:pPr>
        <w:spacing w:line="360" w:lineRule="auto"/>
        <w:jc w:val="both"/>
      </w:pPr>
    </w:p>
    <w:p w14:paraId="513243CD" w14:textId="77777777" w:rsidR="0009718D" w:rsidRDefault="0009718D" w:rsidP="00E422C4">
      <w:pPr>
        <w:spacing w:line="360" w:lineRule="auto"/>
        <w:jc w:val="both"/>
      </w:pPr>
    </w:p>
    <w:p w14:paraId="45EB18F3" w14:textId="77777777" w:rsidR="0009718D" w:rsidRPr="0009718D" w:rsidRDefault="0009718D" w:rsidP="0009718D">
      <w:pPr>
        <w:widowControl/>
        <w:autoSpaceDE/>
        <w:autoSpaceDN/>
        <w:adjustRightInd/>
        <w:spacing w:before="0" w:line="240" w:lineRule="auto"/>
        <w:ind w:left="7788"/>
        <w:rPr>
          <w:szCs w:val="24"/>
          <w:lang w:eastAsia="ar-SA"/>
        </w:rPr>
      </w:pPr>
      <w:r w:rsidRPr="0009718D">
        <w:rPr>
          <w:szCs w:val="24"/>
          <w:lang w:eastAsia="ar-SA"/>
        </w:rPr>
        <w:lastRenderedPageBreak/>
        <w:t xml:space="preserve">  Załącznik nr 5 </w:t>
      </w:r>
    </w:p>
    <w:p w14:paraId="28E16DA5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360" w:lineRule="auto"/>
        <w:jc w:val="right"/>
        <w:rPr>
          <w:sz w:val="24"/>
          <w:szCs w:val="24"/>
          <w:lang w:eastAsia="ar-SA"/>
        </w:rPr>
      </w:pPr>
    </w:p>
    <w:p w14:paraId="6B380CDC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360" w:lineRule="auto"/>
        <w:jc w:val="right"/>
        <w:rPr>
          <w:sz w:val="24"/>
          <w:szCs w:val="24"/>
          <w:lang w:eastAsia="ar-SA"/>
        </w:rPr>
      </w:pPr>
      <w:r w:rsidRPr="0009718D">
        <w:rPr>
          <w:sz w:val="24"/>
          <w:szCs w:val="24"/>
          <w:lang w:eastAsia="ar-SA"/>
        </w:rPr>
        <w:t>........................................, dnia ................................</w:t>
      </w:r>
    </w:p>
    <w:p w14:paraId="60523D6B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360" w:lineRule="auto"/>
        <w:rPr>
          <w:b/>
          <w:sz w:val="24"/>
          <w:szCs w:val="24"/>
          <w:lang w:eastAsia="ar-SA"/>
        </w:rPr>
      </w:pPr>
      <w:r w:rsidRPr="0009718D">
        <w:rPr>
          <w:b/>
          <w:sz w:val="24"/>
          <w:szCs w:val="24"/>
          <w:lang w:eastAsia="ar-SA"/>
        </w:rPr>
        <w:t>Dane dotyczące Wykonawcy:</w:t>
      </w:r>
    </w:p>
    <w:p w14:paraId="4E0B287B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360" w:lineRule="auto"/>
        <w:rPr>
          <w:sz w:val="24"/>
          <w:szCs w:val="24"/>
          <w:lang w:eastAsia="ar-SA"/>
        </w:rPr>
      </w:pPr>
      <w:r w:rsidRPr="0009718D">
        <w:rPr>
          <w:sz w:val="24"/>
          <w:szCs w:val="24"/>
          <w:lang w:eastAsia="ar-SA"/>
        </w:rPr>
        <w:t>Pełna nazwa..................................................................................................................................</w:t>
      </w:r>
    </w:p>
    <w:p w14:paraId="1D1CE521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360" w:lineRule="auto"/>
        <w:rPr>
          <w:sz w:val="24"/>
          <w:szCs w:val="24"/>
          <w:lang w:eastAsia="ar-SA"/>
        </w:rPr>
      </w:pPr>
      <w:r w:rsidRPr="0009718D">
        <w:rPr>
          <w:sz w:val="24"/>
          <w:szCs w:val="24"/>
          <w:lang w:eastAsia="ar-SA"/>
        </w:rPr>
        <w:t>Siedziba........................................................................................................................................</w:t>
      </w:r>
    </w:p>
    <w:p w14:paraId="788EF2C9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360" w:lineRule="auto"/>
        <w:rPr>
          <w:sz w:val="24"/>
          <w:szCs w:val="24"/>
          <w:lang w:eastAsia="ar-SA"/>
        </w:rPr>
      </w:pPr>
      <w:r w:rsidRPr="0009718D">
        <w:rPr>
          <w:sz w:val="24"/>
          <w:szCs w:val="24"/>
          <w:lang w:eastAsia="ar-SA"/>
        </w:rPr>
        <w:t>Nr telefonu/faks...................................................... e-mail...........................................................</w:t>
      </w:r>
    </w:p>
    <w:p w14:paraId="1F04F405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360" w:lineRule="auto"/>
        <w:rPr>
          <w:rFonts w:ascii="Calibri" w:hAnsi="Calibri"/>
          <w:sz w:val="22"/>
          <w:szCs w:val="22"/>
        </w:rPr>
      </w:pPr>
      <w:r w:rsidRPr="0009718D">
        <w:rPr>
          <w:sz w:val="24"/>
          <w:szCs w:val="24"/>
          <w:lang w:eastAsia="ar-SA"/>
        </w:rPr>
        <w:t>NIP..................................................................     REGON...........................................................</w:t>
      </w:r>
    </w:p>
    <w:p w14:paraId="1C1225FB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276" w:lineRule="auto"/>
        <w:jc w:val="center"/>
        <w:rPr>
          <w:b/>
          <w:sz w:val="24"/>
          <w:szCs w:val="22"/>
        </w:rPr>
      </w:pPr>
      <w:r w:rsidRPr="0009718D">
        <w:rPr>
          <w:b/>
          <w:sz w:val="24"/>
          <w:szCs w:val="22"/>
        </w:rPr>
        <w:t>OŚWIADCZENIE O SPEŁNIENIU WARUNKÓW</w:t>
      </w:r>
    </w:p>
    <w:p w14:paraId="3205043E" w14:textId="41A9154B" w:rsidR="004F273B" w:rsidRDefault="0009718D" w:rsidP="004F273B">
      <w:pPr>
        <w:pStyle w:val="Default"/>
        <w:spacing w:line="360" w:lineRule="auto"/>
        <w:jc w:val="both"/>
        <w:rPr>
          <w:sz w:val="23"/>
          <w:szCs w:val="23"/>
        </w:rPr>
      </w:pPr>
      <w:r w:rsidRPr="0009718D">
        <w:rPr>
          <w:rFonts w:eastAsia="Times New Roman"/>
          <w:szCs w:val="22"/>
        </w:rPr>
        <w:t xml:space="preserve">Składając ofertę na realizację zadania pn.: </w:t>
      </w:r>
      <w:r w:rsidR="004F273B">
        <w:rPr>
          <w:b/>
          <w:bCs/>
          <w:sz w:val="23"/>
          <w:szCs w:val="23"/>
        </w:rPr>
        <w:t>„Świadczenie usług pocztowych w obrocie krajowym dla Powiatowego Urzędu Pracy w Wyszkowie”</w:t>
      </w:r>
    </w:p>
    <w:p w14:paraId="7F47D091" w14:textId="05808170" w:rsidR="0009718D" w:rsidRPr="0009718D" w:rsidRDefault="0009718D" w:rsidP="0009718D">
      <w:pPr>
        <w:widowControl/>
        <w:autoSpaceDE/>
        <w:autoSpaceDN/>
        <w:adjustRightInd/>
        <w:spacing w:before="0" w:line="276" w:lineRule="auto"/>
        <w:jc w:val="center"/>
        <w:rPr>
          <w:b/>
          <w:sz w:val="24"/>
          <w:szCs w:val="24"/>
        </w:rPr>
      </w:pPr>
    </w:p>
    <w:p w14:paraId="01194856" w14:textId="77777777" w:rsidR="0009718D" w:rsidRPr="0009718D" w:rsidRDefault="0009718D" w:rsidP="0009718D">
      <w:pPr>
        <w:widowControl/>
        <w:autoSpaceDE/>
        <w:autoSpaceDN/>
        <w:adjustRightInd/>
        <w:spacing w:before="0" w:line="240" w:lineRule="auto"/>
        <w:jc w:val="center"/>
        <w:rPr>
          <w:sz w:val="24"/>
          <w:szCs w:val="24"/>
        </w:rPr>
      </w:pPr>
    </w:p>
    <w:p w14:paraId="41F8AFE2" w14:textId="77777777" w:rsidR="0009718D" w:rsidRPr="0009718D" w:rsidRDefault="0009718D" w:rsidP="0009718D">
      <w:pPr>
        <w:widowControl/>
        <w:autoSpaceDE/>
        <w:autoSpaceDN/>
        <w:adjustRightInd/>
        <w:spacing w:before="0" w:line="240" w:lineRule="auto"/>
        <w:jc w:val="center"/>
        <w:rPr>
          <w:sz w:val="24"/>
          <w:szCs w:val="24"/>
        </w:rPr>
      </w:pPr>
      <w:r w:rsidRPr="0009718D">
        <w:rPr>
          <w:sz w:val="24"/>
          <w:szCs w:val="24"/>
        </w:rPr>
        <w:t>oświadczam, że:</w:t>
      </w:r>
    </w:p>
    <w:p w14:paraId="7C80441F" w14:textId="77777777" w:rsidR="0009718D" w:rsidRPr="0009718D" w:rsidRDefault="0009718D" w:rsidP="0009718D">
      <w:pPr>
        <w:widowControl/>
        <w:autoSpaceDE/>
        <w:autoSpaceDN/>
        <w:adjustRightInd/>
        <w:spacing w:before="0" w:line="240" w:lineRule="auto"/>
        <w:jc w:val="center"/>
        <w:rPr>
          <w:sz w:val="24"/>
          <w:szCs w:val="24"/>
        </w:rPr>
      </w:pPr>
    </w:p>
    <w:p w14:paraId="5FC24874" w14:textId="77777777" w:rsidR="0009718D" w:rsidRPr="0009718D" w:rsidRDefault="0009718D" w:rsidP="0009718D">
      <w:pPr>
        <w:widowControl/>
        <w:numPr>
          <w:ilvl w:val="0"/>
          <w:numId w:val="37"/>
        </w:numPr>
        <w:tabs>
          <w:tab w:val="left" w:pos="753"/>
        </w:tabs>
        <w:autoSpaceDE/>
        <w:autoSpaceDN/>
        <w:adjustRightInd/>
        <w:spacing w:before="0" w:after="200" w:line="276" w:lineRule="auto"/>
        <w:ind w:left="740" w:hanging="340"/>
        <w:jc w:val="both"/>
        <w:rPr>
          <w:sz w:val="24"/>
          <w:szCs w:val="24"/>
          <w:shd w:val="clear" w:color="auto" w:fill="FFFFFF"/>
        </w:rPr>
      </w:pPr>
      <w:r w:rsidRPr="0009718D">
        <w:rPr>
          <w:sz w:val="24"/>
          <w:szCs w:val="24"/>
          <w:shd w:val="clear" w:color="auto" w:fill="FFFFFF"/>
        </w:rPr>
        <w:t>posiadam uprawnienia i wymagane zezwolenia do wykonania przedmiotu zamówienia, zgodnie z obowiązującymi przepisami,</w:t>
      </w:r>
    </w:p>
    <w:p w14:paraId="3B627943" w14:textId="77777777" w:rsidR="0009718D" w:rsidRPr="0009718D" w:rsidRDefault="0009718D" w:rsidP="0009718D">
      <w:pPr>
        <w:widowControl/>
        <w:numPr>
          <w:ilvl w:val="0"/>
          <w:numId w:val="37"/>
        </w:numPr>
        <w:tabs>
          <w:tab w:val="left" w:pos="758"/>
        </w:tabs>
        <w:autoSpaceDE/>
        <w:autoSpaceDN/>
        <w:adjustRightInd/>
        <w:spacing w:before="0" w:after="200" w:line="276" w:lineRule="auto"/>
        <w:ind w:left="740" w:hanging="340"/>
        <w:jc w:val="both"/>
        <w:rPr>
          <w:sz w:val="24"/>
          <w:szCs w:val="24"/>
          <w:shd w:val="clear" w:color="auto" w:fill="FFFFFF"/>
        </w:rPr>
      </w:pPr>
      <w:r w:rsidRPr="0009718D">
        <w:rPr>
          <w:sz w:val="24"/>
          <w:szCs w:val="24"/>
          <w:shd w:val="clear" w:color="auto" w:fill="FFFFFF"/>
        </w:rPr>
        <w:t>dysponuję odpowiednim potencjałem technicznym oraz osobami zdolnymi do  wykonania zamówienia;</w:t>
      </w:r>
    </w:p>
    <w:p w14:paraId="4BD2C120" w14:textId="77777777" w:rsidR="0009718D" w:rsidRPr="0009718D" w:rsidRDefault="0009718D" w:rsidP="0009718D">
      <w:pPr>
        <w:widowControl/>
        <w:numPr>
          <w:ilvl w:val="0"/>
          <w:numId w:val="37"/>
        </w:numPr>
        <w:tabs>
          <w:tab w:val="left" w:pos="758"/>
        </w:tabs>
        <w:autoSpaceDE/>
        <w:autoSpaceDN/>
        <w:adjustRightInd/>
        <w:spacing w:before="0" w:after="200" w:line="276" w:lineRule="auto"/>
        <w:ind w:left="740" w:hanging="340"/>
        <w:jc w:val="both"/>
        <w:rPr>
          <w:sz w:val="24"/>
          <w:szCs w:val="24"/>
          <w:shd w:val="clear" w:color="auto" w:fill="FFFFFF"/>
        </w:rPr>
      </w:pPr>
      <w:r w:rsidRPr="0009718D">
        <w:rPr>
          <w:sz w:val="24"/>
          <w:szCs w:val="24"/>
          <w:shd w:val="clear" w:color="auto" w:fill="FFFFFF"/>
        </w:rPr>
        <w:t>posiadam niezbędną wiedzę i doświadczenie do wykonania przedmiotu zamówienia;</w:t>
      </w:r>
    </w:p>
    <w:p w14:paraId="6F47D4E5" w14:textId="77777777" w:rsidR="0009718D" w:rsidRPr="0009718D" w:rsidRDefault="0009718D" w:rsidP="0009718D">
      <w:pPr>
        <w:widowControl/>
        <w:numPr>
          <w:ilvl w:val="0"/>
          <w:numId w:val="37"/>
        </w:numPr>
        <w:tabs>
          <w:tab w:val="left" w:pos="758"/>
        </w:tabs>
        <w:autoSpaceDE/>
        <w:autoSpaceDN/>
        <w:adjustRightInd/>
        <w:spacing w:before="0" w:after="200" w:line="276" w:lineRule="auto"/>
        <w:ind w:left="740" w:hanging="340"/>
        <w:jc w:val="both"/>
        <w:rPr>
          <w:sz w:val="24"/>
          <w:szCs w:val="24"/>
          <w:shd w:val="clear" w:color="auto" w:fill="FFFFFF"/>
        </w:rPr>
      </w:pPr>
      <w:r w:rsidRPr="0009718D">
        <w:rPr>
          <w:rFonts w:eastAsia="Calibri"/>
          <w:sz w:val="24"/>
          <w:szCs w:val="24"/>
          <w:lang w:eastAsia="en-US"/>
        </w:rPr>
        <w:t xml:space="preserve">nie zachodzą w stosunku do mnie przesłanki wykluczenia z postępowania na podstawie art.  </w:t>
      </w:r>
      <w:r w:rsidRPr="0009718D">
        <w:rPr>
          <w:sz w:val="24"/>
          <w:szCs w:val="24"/>
        </w:rPr>
        <w:t xml:space="preserve">7 ust. 1 ustawy </w:t>
      </w:r>
      <w:r w:rsidRPr="0009718D">
        <w:rPr>
          <w:rFonts w:eastAsia="Calibri"/>
          <w:sz w:val="24"/>
          <w:szCs w:val="24"/>
          <w:lang w:eastAsia="en-US"/>
        </w:rPr>
        <w:t>z dnia 13 kwietnia 2022 r.</w:t>
      </w:r>
      <w:r w:rsidRPr="0009718D">
        <w:rPr>
          <w:rFonts w:eastAsia="Calibri"/>
          <w:i/>
          <w:iCs/>
          <w:sz w:val="24"/>
          <w:szCs w:val="24"/>
          <w:lang w:eastAsia="en-US"/>
        </w:rPr>
        <w:t xml:space="preserve"> o szczególnych rozwiązaniach w zakresie przeciwdziałania wspieraniu agresji na Ukrainę oraz służących ochronie bezpieczeństwa narodowego.</w:t>
      </w:r>
    </w:p>
    <w:p w14:paraId="31BF4117" w14:textId="77777777" w:rsidR="0009718D" w:rsidRPr="0009718D" w:rsidRDefault="0009718D" w:rsidP="0009718D">
      <w:pPr>
        <w:tabs>
          <w:tab w:val="left" w:pos="758"/>
        </w:tabs>
        <w:autoSpaceDE/>
        <w:autoSpaceDN/>
        <w:adjustRightInd/>
        <w:spacing w:before="0" w:line="276" w:lineRule="auto"/>
        <w:ind w:left="740"/>
        <w:jc w:val="both"/>
        <w:rPr>
          <w:sz w:val="24"/>
          <w:szCs w:val="24"/>
          <w:shd w:val="clear" w:color="auto" w:fill="FFFFFF"/>
        </w:rPr>
      </w:pPr>
    </w:p>
    <w:p w14:paraId="1130D86A" w14:textId="77777777" w:rsidR="0009718D" w:rsidRPr="0009718D" w:rsidRDefault="0009718D" w:rsidP="0009718D">
      <w:pPr>
        <w:tabs>
          <w:tab w:val="left" w:pos="758"/>
        </w:tabs>
        <w:autoSpaceDE/>
        <w:autoSpaceDN/>
        <w:adjustRightInd/>
        <w:spacing w:before="0" w:line="276" w:lineRule="auto"/>
        <w:ind w:left="400"/>
        <w:jc w:val="both"/>
        <w:rPr>
          <w:sz w:val="24"/>
          <w:szCs w:val="24"/>
          <w:shd w:val="clear" w:color="auto" w:fill="FFFFFF"/>
        </w:rPr>
      </w:pPr>
    </w:p>
    <w:p w14:paraId="19EB11CF" w14:textId="77777777" w:rsidR="0009718D" w:rsidRPr="0009718D" w:rsidRDefault="0009718D" w:rsidP="0009718D">
      <w:pPr>
        <w:tabs>
          <w:tab w:val="left" w:pos="758"/>
        </w:tabs>
        <w:autoSpaceDE/>
        <w:autoSpaceDN/>
        <w:adjustRightInd/>
        <w:spacing w:before="0" w:line="276" w:lineRule="auto"/>
        <w:ind w:left="400"/>
        <w:jc w:val="both"/>
        <w:rPr>
          <w:sz w:val="24"/>
          <w:szCs w:val="24"/>
          <w:shd w:val="clear" w:color="auto" w:fill="FFFFFF"/>
        </w:rPr>
      </w:pPr>
    </w:p>
    <w:p w14:paraId="6A16E79F" w14:textId="77777777" w:rsidR="0009718D" w:rsidRPr="0009718D" w:rsidRDefault="0009718D" w:rsidP="0009718D">
      <w:pPr>
        <w:tabs>
          <w:tab w:val="left" w:pos="758"/>
        </w:tabs>
        <w:autoSpaceDE/>
        <w:autoSpaceDN/>
        <w:adjustRightInd/>
        <w:spacing w:before="0" w:line="276" w:lineRule="auto"/>
        <w:ind w:left="400"/>
        <w:jc w:val="both"/>
        <w:rPr>
          <w:sz w:val="24"/>
          <w:szCs w:val="24"/>
          <w:shd w:val="clear" w:color="auto" w:fill="FFFFFF"/>
        </w:rPr>
      </w:pPr>
    </w:p>
    <w:p w14:paraId="0BC0AC29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360" w:lineRule="auto"/>
        <w:ind w:left="4248" w:firstLine="708"/>
        <w:rPr>
          <w:sz w:val="24"/>
          <w:szCs w:val="24"/>
          <w:lang w:eastAsia="ar-SA"/>
        </w:rPr>
      </w:pPr>
      <w:r w:rsidRPr="0009718D">
        <w:rPr>
          <w:sz w:val="24"/>
          <w:szCs w:val="24"/>
          <w:lang w:eastAsia="ar-SA"/>
        </w:rPr>
        <w:t>.............................................................</w:t>
      </w:r>
    </w:p>
    <w:p w14:paraId="79995BDC" w14:textId="77777777" w:rsidR="0009718D" w:rsidRPr="0009718D" w:rsidRDefault="0009718D" w:rsidP="0009718D">
      <w:pPr>
        <w:widowControl/>
        <w:autoSpaceDE/>
        <w:autoSpaceDN/>
        <w:adjustRightInd/>
        <w:spacing w:before="0" w:line="240" w:lineRule="auto"/>
        <w:ind w:left="4253" w:firstLine="708"/>
        <w:jc w:val="center"/>
        <w:rPr>
          <w:i/>
          <w:iCs/>
          <w:lang w:eastAsia="ar-SA"/>
        </w:rPr>
      </w:pPr>
      <w:r w:rsidRPr="0009718D">
        <w:rPr>
          <w:i/>
          <w:iCs/>
          <w:lang w:eastAsia="ar-SA"/>
        </w:rPr>
        <w:t>Podpis osób uprawnionych</w:t>
      </w:r>
    </w:p>
    <w:p w14:paraId="0B660541" w14:textId="77777777" w:rsidR="0009718D" w:rsidRPr="0009718D" w:rsidRDefault="0009718D" w:rsidP="0009718D">
      <w:pPr>
        <w:widowControl/>
        <w:autoSpaceDE/>
        <w:autoSpaceDN/>
        <w:adjustRightInd/>
        <w:spacing w:before="0" w:line="240" w:lineRule="auto"/>
        <w:ind w:left="4253" w:firstLine="708"/>
        <w:jc w:val="center"/>
        <w:rPr>
          <w:i/>
          <w:iCs/>
          <w:lang w:eastAsia="ar-SA"/>
        </w:rPr>
      </w:pPr>
      <w:r w:rsidRPr="0009718D">
        <w:rPr>
          <w:i/>
          <w:iCs/>
          <w:lang w:eastAsia="ar-SA"/>
        </w:rPr>
        <w:t>do składania oświadczeń woli</w:t>
      </w:r>
    </w:p>
    <w:p w14:paraId="63E44BAE" w14:textId="77777777" w:rsidR="0009718D" w:rsidRPr="0009718D" w:rsidRDefault="0009718D" w:rsidP="0009718D">
      <w:pPr>
        <w:widowControl/>
        <w:autoSpaceDE/>
        <w:autoSpaceDN/>
        <w:adjustRightInd/>
        <w:spacing w:before="0" w:line="240" w:lineRule="auto"/>
        <w:ind w:left="4253" w:firstLine="708"/>
        <w:jc w:val="center"/>
        <w:rPr>
          <w:i/>
          <w:iCs/>
          <w:sz w:val="24"/>
          <w:szCs w:val="24"/>
        </w:rPr>
      </w:pPr>
      <w:r w:rsidRPr="0009718D">
        <w:rPr>
          <w:i/>
          <w:iCs/>
          <w:lang w:eastAsia="ar-SA"/>
        </w:rPr>
        <w:t>w imieniu wykonawcy</w:t>
      </w:r>
    </w:p>
    <w:p w14:paraId="48382D79" w14:textId="77777777" w:rsidR="0009718D" w:rsidRPr="0009718D" w:rsidRDefault="0009718D" w:rsidP="0009718D">
      <w:pPr>
        <w:widowControl/>
        <w:autoSpaceDE/>
        <w:autoSpaceDN/>
        <w:adjustRightInd/>
        <w:spacing w:before="0"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7BF366A" w14:textId="77777777" w:rsidR="0009718D" w:rsidRDefault="0009718D" w:rsidP="00E422C4">
      <w:pPr>
        <w:spacing w:line="360" w:lineRule="auto"/>
        <w:jc w:val="both"/>
      </w:pPr>
    </w:p>
    <w:p w14:paraId="15885671" w14:textId="77777777" w:rsidR="0009718D" w:rsidRDefault="0009718D" w:rsidP="00E422C4">
      <w:pPr>
        <w:spacing w:line="360" w:lineRule="auto"/>
        <w:jc w:val="both"/>
      </w:pPr>
    </w:p>
    <w:sectPr w:rsidR="0009718D" w:rsidSect="00B7243B">
      <w:pgSz w:w="11906" w:h="17338"/>
      <w:pgMar w:top="568" w:right="1417" w:bottom="56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3D7DF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E4BE58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AE07D6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EEF5F1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CA2010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59A830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7" w15:restartNumberingAfterBreak="0">
    <w:nsid w:val="02E6663C"/>
    <w:multiLevelType w:val="hybridMultilevel"/>
    <w:tmpl w:val="9D6EE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44A3A0C"/>
    <w:multiLevelType w:val="multilevel"/>
    <w:tmpl w:val="4134B6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074D409F"/>
    <w:multiLevelType w:val="hybridMultilevel"/>
    <w:tmpl w:val="ACFA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100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FD6B83"/>
    <w:multiLevelType w:val="hybridMultilevel"/>
    <w:tmpl w:val="8E469FE2"/>
    <w:lvl w:ilvl="0" w:tplc="2AB246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453AA6"/>
    <w:multiLevelType w:val="multilevel"/>
    <w:tmpl w:val="614E474C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DF760FE"/>
    <w:multiLevelType w:val="hybridMultilevel"/>
    <w:tmpl w:val="7716228C"/>
    <w:lvl w:ilvl="0" w:tplc="51FEDC9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0F3D4B89"/>
    <w:multiLevelType w:val="multilevel"/>
    <w:tmpl w:val="135AB2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80EC6"/>
    <w:multiLevelType w:val="hybridMultilevel"/>
    <w:tmpl w:val="65001586"/>
    <w:lvl w:ilvl="0" w:tplc="F7C015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B721973"/>
    <w:multiLevelType w:val="hybridMultilevel"/>
    <w:tmpl w:val="3152A12A"/>
    <w:lvl w:ilvl="0" w:tplc="4B6CC64C">
      <w:start w:val="9"/>
      <w:numFmt w:val="upperRoman"/>
      <w:lvlText w:val="%1."/>
      <w:lvlJc w:val="left"/>
      <w:pPr>
        <w:ind w:left="294" w:hanging="720"/>
      </w:pPr>
      <w:rPr>
        <w:rFonts w:eastAsia="Times New Roman"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1C24362C"/>
    <w:multiLevelType w:val="hybridMultilevel"/>
    <w:tmpl w:val="7E6EA150"/>
    <w:lvl w:ilvl="0" w:tplc="03B804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F412BC4"/>
    <w:multiLevelType w:val="multilevel"/>
    <w:tmpl w:val="153295F4"/>
    <w:name w:val="WW8Num622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243007"/>
    <w:multiLevelType w:val="hybridMultilevel"/>
    <w:tmpl w:val="99643412"/>
    <w:lvl w:ilvl="0" w:tplc="A2FC4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C64E4B"/>
    <w:multiLevelType w:val="hybridMultilevel"/>
    <w:tmpl w:val="15EC3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65823"/>
    <w:multiLevelType w:val="multilevel"/>
    <w:tmpl w:val="7930BEF2"/>
    <w:name w:val="WW8Num6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2657B61"/>
    <w:multiLevelType w:val="multilevel"/>
    <w:tmpl w:val="19C4F3DA"/>
    <w:lvl w:ilvl="0">
      <w:start w:val="1"/>
      <w:numFmt w:val="lowerLetter"/>
      <w:lvlText w:val="%1)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38555620"/>
    <w:multiLevelType w:val="hybridMultilevel"/>
    <w:tmpl w:val="B85AFF3C"/>
    <w:lvl w:ilvl="0" w:tplc="3CBA1E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88D307B"/>
    <w:multiLevelType w:val="hybridMultilevel"/>
    <w:tmpl w:val="14B256FA"/>
    <w:lvl w:ilvl="0" w:tplc="D9F64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30EAE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3D8E1FB6"/>
    <w:multiLevelType w:val="hybridMultilevel"/>
    <w:tmpl w:val="319A3084"/>
    <w:lvl w:ilvl="0" w:tplc="FE40758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451A2933"/>
    <w:multiLevelType w:val="multilevel"/>
    <w:tmpl w:val="877042B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eastAsia="Batang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75316F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9BA38A0"/>
    <w:multiLevelType w:val="multilevel"/>
    <w:tmpl w:val="EFBC841E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C5F183E"/>
    <w:multiLevelType w:val="hybridMultilevel"/>
    <w:tmpl w:val="C3F64C7C"/>
    <w:lvl w:ilvl="0" w:tplc="607AABA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92014"/>
    <w:multiLevelType w:val="hybridMultilevel"/>
    <w:tmpl w:val="9280A458"/>
    <w:lvl w:ilvl="0" w:tplc="4A06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B7B2F"/>
    <w:multiLevelType w:val="hybridMultilevel"/>
    <w:tmpl w:val="7B50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076AA"/>
    <w:multiLevelType w:val="hybridMultilevel"/>
    <w:tmpl w:val="1FE4F1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365"/>
        </w:tabs>
        <w:ind w:left="-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45"/>
        </w:tabs>
        <w:ind w:left="-6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"/>
        </w:tabs>
        <w:ind w:left="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5"/>
        </w:tabs>
        <w:ind w:left="7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515"/>
        </w:tabs>
        <w:ind w:left="15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55"/>
        </w:tabs>
        <w:ind w:left="29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75"/>
        </w:tabs>
        <w:ind w:left="3675" w:hanging="180"/>
      </w:pPr>
    </w:lvl>
  </w:abstractNum>
  <w:abstractNum w:abstractNumId="36" w15:restartNumberingAfterBreak="0">
    <w:nsid w:val="67F15A53"/>
    <w:multiLevelType w:val="hybridMultilevel"/>
    <w:tmpl w:val="BB2C1830"/>
    <w:lvl w:ilvl="0" w:tplc="575CBAB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5F613B"/>
    <w:multiLevelType w:val="multilevel"/>
    <w:tmpl w:val="C1D2260E"/>
    <w:lvl w:ilvl="0">
      <w:start w:val="1"/>
      <w:numFmt w:val="lowerLetter"/>
      <w:lvlText w:val="%1)"/>
      <w:lvlJc w:val="left"/>
      <w:pPr>
        <w:ind w:left="975" w:hanging="360"/>
      </w:pPr>
    </w:lvl>
    <w:lvl w:ilvl="1">
      <w:start w:val="1"/>
      <w:numFmt w:val="lowerLetter"/>
      <w:lvlText w:val="%2)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38" w15:restartNumberingAfterBreak="0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F7C31"/>
    <w:multiLevelType w:val="hybridMultilevel"/>
    <w:tmpl w:val="68FAB8E0"/>
    <w:lvl w:ilvl="0" w:tplc="04381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7B2993"/>
    <w:multiLevelType w:val="singleLevel"/>
    <w:tmpl w:val="1B16A11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</w:abstractNum>
  <w:abstractNum w:abstractNumId="41" w15:restartNumberingAfterBreak="0">
    <w:nsid w:val="789A0F59"/>
    <w:multiLevelType w:val="hybridMultilevel"/>
    <w:tmpl w:val="07B06486"/>
    <w:lvl w:ilvl="0" w:tplc="D032AC1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269973857">
    <w:abstractNumId w:val="29"/>
  </w:num>
  <w:num w:numId="2" w16cid:durableId="67966513">
    <w:abstractNumId w:val="5"/>
  </w:num>
  <w:num w:numId="3" w16cid:durableId="2035419144">
    <w:abstractNumId w:val="1"/>
  </w:num>
  <w:num w:numId="4" w16cid:durableId="1517697120">
    <w:abstractNumId w:val="0"/>
  </w:num>
  <w:num w:numId="5" w16cid:durableId="1741827198">
    <w:abstractNumId w:val="2"/>
  </w:num>
  <w:num w:numId="6" w16cid:durableId="202597026">
    <w:abstractNumId w:val="3"/>
  </w:num>
  <w:num w:numId="7" w16cid:durableId="1493527091">
    <w:abstractNumId w:val="4"/>
  </w:num>
  <w:num w:numId="8" w16cid:durableId="974946276">
    <w:abstractNumId w:val="15"/>
  </w:num>
  <w:num w:numId="9" w16cid:durableId="1255238761">
    <w:abstractNumId w:val="34"/>
  </w:num>
  <w:num w:numId="10" w16cid:durableId="1353845787">
    <w:abstractNumId w:val="40"/>
    <w:lvlOverride w:ilvl="0">
      <w:startOverride w:val="1"/>
    </w:lvlOverride>
  </w:num>
  <w:num w:numId="11" w16cid:durableId="1798638846">
    <w:abstractNumId w:val="41"/>
  </w:num>
  <w:num w:numId="12" w16cid:durableId="1250849513">
    <w:abstractNumId w:val="18"/>
  </w:num>
  <w:num w:numId="13" w16cid:durableId="1058551840">
    <w:abstractNumId w:val="20"/>
  </w:num>
  <w:num w:numId="14" w16cid:durableId="664479036">
    <w:abstractNumId w:val="24"/>
  </w:num>
  <w:num w:numId="15" w16cid:durableId="474182429">
    <w:abstractNumId w:val="39"/>
  </w:num>
  <w:num w:numId="16" w16cid:durableId="1003823711">
    <w:abstractNumId w:val="26"/>
  </w:num>
  <w:num w:numId="17" w16cid:durableId="183176423">
    <w:abstractNumId w:val="31"/>
  </w:num>
  <w:num w:numId="18" w16cid:durableId="459496738">
    <w:abstractNumId w:val="13"/>
  </w:num>
  <w:num w:numId="19" w16cid:durableId="2080517179">
    <w:abstractNumId w:val="27"/>
  </w:num>
  <w:num w:numId="20" w16cid:durableId="346256690">
    <w:abstractNumId w:val="17"/>
  </w:num>
  <w:num w:numId="21" w16cid:durableId="17539662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4882253">
    <w:abstractNumId w:val="10"/>
  </w:num>
  <w:num w:numId="23" w16cid:durableId="19702764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4767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0008788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073592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37127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464032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37042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36872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38716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1641398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8550016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6882632">
    <w:abstractNumId w:val="38"/>
  </w:num>
  <w:num w:numId="35" w16cid:durableId="11767701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52798834">
    <w:abstractNumId w:val="6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7" w16cid:durableId="149279119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34614701">
    <w:abstractNumId w:val="8"/>
  </w:num>
  <w:num w:numId="39" w16cid:durableId="1061951934">
    <w:abstractNumId w:val="12"/>
  </w:num>
  <w:num w:numId="40" w16cid:durableId="1509905595">
    <w:abstractNumId w:val="23"/>
  </w:num>
  <w:num w:numId="41" w16cid:durableId="682166829">
    <w:abstractNumId w:val="37"/>
  </w:num>
  <w:num w:numId="42" w16cid:durableId="14311186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C4"/>
    <w:rsid w:val="0008536E"/>
    <w:rsid w:val="0009718D"/>
    <w:rsid w:val="000E33DD"/>
    <w:rsid w:val="000E350E"/>
    <w:rsid w:val="001428DD"/>
    <w:rsid w:val="00150C93"/>
    <w:rsid w:val="001F6FED"/>
    <w:rsid w:val="002E5466"/>
    <w:rsid w:val="003219E8"/>
    <w:rsid w:val="0033660A"/>
    <w:rsid w:val="00364C12"/>
    <w:rsid w:val="003B769C"/>
    <w:rsid w:val="003D52B8"/>
    <w:rsid w:val="00423CFA"/>
    <w:rsid w:val="00473EBD"/>
    <w:rsid w:val="00494AA8"/>
    <w:rsid w:val="004971A8"/>
    <w:rsid w:val="004D18FA"/>
    <w:rsid w:val="004F273B"/>
    <w:rsid w:val="00554C15"/>
    <w:rsid w:val="00561DC1"/>
    <w:rsid w:val="005E4481"/>
    <w:rsid w:val="006614B7"/>
    <w:rsid w:val="006971F0"/>
    <w:rsid w:val="007415EE"/>
    <w:rsid w:val="00745F5F"/>
    <w:rsid w:val="00791E48"/>
    <w:rsid w:val="007A419C"/>
    <w:rsid w:val="008A1195"/>
    <w:rsid w:val="008E3BBE"/>
    <w:rsid w:val="00911C3E"/>
    <w:rsid w:val="00931FEB"/>
    <w:rsid w:val="00995267"/>
    <w:rsid w:val="009B6153"/>
    <w:rsid w:val="00B7243B"/>
    <w:rsid w:val="00C63733"/>
    <w:rsid w:val="00CB1DAC"/>
    <w:rsid w:val="00CE6D5E"/>
    <w:rsid w:val="00D01310"/>
    <w:rsid w:val="00D206EE"/>
    <w:rsid w:val="00D81EA0"/>
    <w:rsid w:val="00E422C4"/>
    <w:rsid w:val="00E7522D"/>
    <w:rsid w:val="00F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F5E736"/>
  <w15:chartTrackingRefBased/>
  <w15:docId w15:val="{8F13B7FE-946A-44B1-82A7-BCDF8712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8DD"/>
    <w:pPr>
      <w:widowControl w:val="0"/>
      <w:autoSpaceDE w:val="0"/>
      <w:autoSpaceDN w:val="0"/>
      <w:adjustRightInd w:val="0"/>
      <w:spacing w:before="180" w:after="0" w:line="338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2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Styl">
    <w:name w:val="Styl"/>
    <w:rsid w:val="00CE6D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94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6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up.wyszkow.of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p.wyszkow.of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awy@prac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yszko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19</Pages>
  <Words>6517</Words>
  <Characters>39104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Zglinicki</dc:creator>
  <cp:keywords/>
  <dc:description/>
  <cp:lastModifiedBy>Arkadiusz Zglinicki</cp:lastModifiedBy>
  <cp:revision>15</cp:revision>
  <cp:lastPrinted>2023-12-19T11:55:00Z</cp:lastPrinted>
  <dcterms:created xsi:type="dcterms:W3CDTF">2023-12-15T11:43:00Z</dcterms:created>
  <dcterms:modified xsi:type="dcterms:W3CDTF">2023-12-19T13:08:00Z</dcterms:modified>
</cp:coreProperties>
</file>